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8E964" w14:textId="0BAFB6C1" w:rsidR="00827B38" w:rsidRDefault="00827B38" w:rsidP="00370B30">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7D7EE6">
        <w:rPr>
          <w:b/>
          <w:noProof/>
          <w:sz w:val="24"/>
        </w:rPr>
        <w:t>7</w:t>
      </w:r>
      <w:r>
        <w:rPr>
          <w:b/>
          <w:i/>
          <w:noProof/>
          <w:sz w:val="28"/>
        </w:rPr>
        <w:tab/>
      </w:r>
      <w:r w:rsidR="00C2654D" w:rsidRPr="00C2654D">
        <w:rPr>
          <w:b/>
          <w:i/>
          <w:noProof/>
          <w:sz w:val="28"/>
        </w:rPr>
        <w:t>R2-2406373</w:t>
      </w:r>
    </w:p>
    <w:p w14:paraId="4A3E6A15" w14:textId="07EE5B85" w:rsidR="00827B38" w:rsidRDefault="007D7EE6" w:rsidP="00827B38">
      <w:pPr>
        <w:pStyle w:val="CRCoverPage"/>
        <w:outlineLvl w:val="0"/>
        <w:rPr>
          <w:b/>
          <w:noProof/>
          <w:sz w:val="24"/>
        </w:rPr>
      </w:pPr>
      <w:r w:rsidRPr="00FF7516">
        <w:rPr>
          <w:b/>
          <w:noProof/>
          <w:sz w:val="24"/>
        </w:rPr>
        <w:t xml:space="preserve">Maastricht, Netherlands, </w:t>
      </w:r>
      <w:r>
        <w:rPr>
          <w:b/>
          <w:noProof/>
          <w:sz w:val="24"/>
        </w:rPr>
        <w:t>19 - 23</w:t>
      </w:r>
      <w:r w:rsidRPr="00FF7516">
        <w:rPr>
          <w:b/>
          <w:noProof/>
          <w:sz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733E1568" w:rsidR="00770659" w:rsidRPr="00410371" w:rsidRDefault="00B508E3" w:rsidP="00FE2C62">
            <w:pPr>
              <w:pStyle w:val="CRCoverPage"/>
              <w:spacing w:after="0"/>
              <w:jc w:val="right"/>
              <w:rPr>
                <w:b/>
                <w:noProof/>
                <w:sz w:val="28"/>
              </w:rPr>
            </w:pPr>
            <w:r>
              <w:rPr>
                <w:b/>
                <w:noProof/>
                <w:sz w:val="28"/>
              </w:rPr>
              <w:t>38.</w:t>
            </w:r>
            <w:r w:rsidR="007D7EE6">
              <w:rPr>
                <w:b/>
                <w:noProof/>
                <w:sz w:val="28"/>
              </w:rPr>
              <w:t>331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7B71B5B1" w:rsidR="00770659" w:rsidRPr="00410371" w:rsidRDefault="00905964" w:rsidP="00FE2C62">
            <w:pPr>
              <w:pStyle w:val="CRCoverPage"/>
              <w:spacing w:after="0"/>
              <w:rPr>
                <w:noProof/>
              </w:rPr>
            </w:pPr>
            <w:r w:rsidRPr="00905964">
              <w:rPr>
                <w:b/>
                <w:noProof/>
                <w:sz w:val="28"/>
              </w:rPr>
              <w:t>4875</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1E7331EC" w:rsidR="00770659" w:rsidRPr="00410371" w:rsidRDefault="007D7EE6" w:rsidP="00FE2C62">
            <w:pPr>
              <w:pStyle w:val="CRCoverPage"/>
              <w:spacing w:after="0"/>
              <w:jc w:val="center"/>
              <w:rPr>
                <w:noProof/>
                <w:sz w:val="28"/>
              </w:rPr>
            </w:pPr>
            <w:r>
              <w:rPr>
                <w:rFonts w:eastAsia="Yu Mincho"/>
                <w:b/>
                <w:sz w:val="28"/>
              </w:rPr>
              <w:t>1</w:t>
            </w:r>
            <w:r w:rsidR="0086695E">
              <w:rPr>
                <w:rFonts w:eastAsia="Yu Mincho"/>
                <w:b/>
                <w:sz w:val="28"/>
              </w:rPr>
              <w:t>8.2</w:t>
            </w:r>
            <w:r w:rsidR="00B508E3" w:rsidRPr="00B71A8F">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w:t>
              </w:r>
              <w:bookmarkStart w:id="10" w:name="_Hlt497126619"/>
              <w:r w:rsidRPr="00F25D98">
                <w:rPr>
                  <w:rStyle w:val="ae"/>
                  <w:rFonts w:cs="Arial"/>
                  <w:b/>
                  <w:i/>
                  <w:noProof/>
                  <w:color w:val="FF0000"/>
                </w:rPr>
                <w:t>L</w:t>
              </w:r>
              <w:bookmarkEnd w:id="1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4674FD8B" w:rsidR="00770659" w:rsidRDefault="00B6172D" w:rsidP="00FE2C62">
            <w:pPr>
              <w:pStyle w:val="CRCoverPage"/>
              <w:spacing w:after="0"/>
              <w:ind w:left="100"/>
              <w:rPr>
                <w:noProof/>
              </w:rPr>
            </w:pPr>
            <w:r w:rsidRPr="009C6299">
              <w:t>Correction</w:t>
            </w:r>
            <w:r>
              <w:t>s</w:t>
            </w:r>
            <w:r w:rsidRPr="009C6299">
              <w:t xml:space="preserve"> on the </w:t>
            </w:r>
            <w:r>
              <w:t>application</w:t>
            </w:r>
            <w:r w:rsidRPr="009C6299">
              <w:t xml:space="preserve"> </w:t>
            </w:r>
            <w:r>
              <w:t xml:space="preserve">of </w:t>
            </w:r>
            <w:r w:rsidRPr="009C6299">
              <w:t>intraFreqReselection</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4FBFB216" w:rsidR="00770659" w:rsidRDefault="007D7EE6" w:rsidP="00DD25D3">
            <w:pPr>
              <w:pStyle w:val="CRCoverPage"/>
              <w:spacing w:after="0"/>
              <w:ind w:left="100"/>
              <w:rPr>
                <w:noProof/>
              </w:rPr>
            </w:pPr>
            <w:r w:rsidRPr="009C6299">
              <w:rPr>
                <w:noProof/>
              </w:rPr>
              <w:t>NR_redcap-Core</w:t>
            </w:r>
            <w:r w:rsidR="00B80FE9">
              <w:rPr>
                <w:noProof/>
              </w:rPr>
              <w:t>,</w:t>
            </w:r>
            <w:r w:rsidR="00B80FE9">
              <w:t xml:space="preserve"> NR_redcap_enh-Core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3E526D44" w:rsidR="00770659" w:rsidRDefault="00417C50" w:rsidP="00934DB0">
            <w:pPr>
              <w:pStyle w:val="CRCoverPage"/>
              <w:spacing w:after="0"/>
              <w:ind w:left="100"/>
              <w:rPr>
                <w:noProof/>
              </w:rPr>
            </w:pPr>
            <w:r w:rsidRPr="00B71A8F">
              <w:rPr>
                <w:rFonts w:eastAsia="Yu Mincho"/>
              </w:rPr>
              <w:t>2024-0</w:t>
            </w:r>
            <w:r w:rsidR="007D7EE6">
              <w:rPr>
                <w:rFonts w:eastAsia="Yu Mincho"/>
              </w:rPr>
              <w:t>8</w:t>
            </w:r>
            <w:r w:rsidRPr="00B71A8F">
              <w:rPr>
                <w:rFonts w:eastAsia="Yu Mincho"/>
              </w:rPr>
              <w:t>-</w:t>
            </w:r>
            <w:r w:rsidR="007D7EE6">
              <w:rPr>
                <w:rFonts w:eastAsia="Yu Mincho"/>
              </w:rPr>
              <w:t>09</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23503107" w:rsidR="00770659" w:rsidRDefault="0086695E" w:rsidP="00FE2C62">
            <w:pPr>
              <w:pStyle w:val="CRCoverPage"/>
              <w:spacing w:after="0"/>
              <w:ind w:left="100" w:right="-609"/>
              <w:rPr>
                <w:b/>
                <w:noProof/>
              </w:rPr>
            </w:pPr>
            <w:r>
              <w:rPr>
                <w:b/>
                <w:noProof/>
              </w:rPr>
              <w:t>A</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7B951219" w:rsidR="00770659" w:rsidRDefault="00417C50" w:rsidP="00FE2C62">
            <w:pPr>
              <w:pStyle w:val="CRCoverPage"/>
              <w:spacing w:after="0"/>
              <w:ind w:left="100"/>
              <w:rPr>
                <w:noProof/>
              </w:rPr>
            </w:pPr>
            <w:r w:rsidRPr="00B71A8F">
              <w:rPr>
                <w:rFonts w:eastAsia="Yu Mincho"/>
              </w:rPr>
              <w:t>Rel-1</w:t>
            </w:r>
            <w:r w:rsidR="0086695E">
              <w:rPr>
                <w:rFonts w:eastAsia="Yu Mincho"/>
              </w:rPr>
              <w:t>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958BBC" w14:textId="3F0A02F8" w:rsidR="0086695E" w:rsidRDefault="0086695E" w:rsidP="0086695E">
            <w:pPr>
              <w:pStyle w:val="CRCoverPage"/>
              <w:numPr>
                <w:ilvl w:val="0"/>
                <w:numId w:val="5"/>
              </w:numPr>
              <w:spacing w:after="0"/>
              <w:rPr>
                <w:noProof/>
              </w:rPr>
            </w:pPr>
            <w:r>
              <w:rPr>
                <w:noProof/>
              </w:rPr>
              <w:t xml:space="preserve">In the current TS 38.331, it is clarified in the field description of </w:t>
            </w:r>
            <w:r w:rsidRPr="00D05E5B">
              <w:rPr>
                <w:i/>
                <w:noProof/>
              </w:rPr>
              <w:t>intraFreqReselection</w:t>
            </w:r>
            <w:r>
              <w:rPr>
                <w:noProof/>
              </w:rPr>
              <w:t xml:space="preserve"> IE that this field is ignored by IAB-MT. (e)RedCap UEs and 2RX XR UEs shall also ignore the field in MIB since </w:t>
            </w:r>
            <w:r w:rsidRPr="00D05E5B">
              <w:rPr>
                <w:i/>
                <w:noProof/>
              </w:rPr>
              <w:t>intraFreqReselectionRedCap</w:t>
            </w:r>
            <w:r>
              <w:rPr>
                <w:noProof/>
              </w:rPr>
              <w:t xml:space="preserve">, </w:t>
            </w:r>
            <w:r w:rsidRPr="006339D2">
              <w:rPr>
                <w:i/>
                <w:noProof/>
              </w:rPr>
              <w:t>intraFreqReselection-eRedCap</w:t>
            </w:r>
            <w:r>
              <w:rPr>
                <w:noProof/>
              </w:rPr>
              <w:t xml:space="preserve"> and</w:t>
            </w:r>
            <w:r>
              <w:t xml:space="preserve"> </w:t>
            </w:r>
            <w:r w:rsidRPr="006339D2">
              <w:rPr>
                <w:i/>
                <w:noProof/>
              </w:rPr>
              <w:t>intraFreqReselection2RxXR</w:t>
            </w:r>
            <w:r>
              <w:rPr>
                <w:noProof/>
              </w:rPr>
              <w:t xml:space="preserve"> </w:t>
            </w:r>
            <w:r w:rsidR="00FC7E79">
              <w:rPr>
                <w:rFonts w:eastAsia="宋体" w:hint="eastAsia"/>
                <w:noProof/>
                <w:lang w:eastAsia="zh-CN"/>
              </w:rPr>
              <w:t>field</w:t>
            </w:r>
            <w:r w:rsidR="00FC7E79">
              <w:rPr>
                <w:rFonts w:eastAsia="宋体"/>
                <w:noProof/>
                <w:lang w:eastAsia="zh-CN"/>
              </w:rPr>
              <w:t>s</w:t>
            </w:r>
            <w:r w:rsidR="00FC7E79">
              <w:rPr>
                <w:rFonts w:eastAsia="宋体"/>
                <w:noProof/>
              </w:rPr>
              <w:t xml:space="preserve"> </w:t>
            </w:r>
            <w:r>
              <w:rPr>
                <w:noProof/>
              </w:rPr>
              <w:t>are introduced for RedCap UEs, eRedCap UEs and 2Rx XR UEs in SIB1, perspectively</w:t>
            </w:r>
            <w:r>
              <w:rPr>
                <w:rFonts w:hint="eastAsia"/>
                <w:noProof/>
                <w:lang w:eastAsia="zh-CN"/>
              </w:rPr>
              <w:t>.</w:t>
            </w:r>
            <w:r>
              <w:rPr>
                <w:noProof/>
                <w:lang w:eastAsia="zh-CN"/>
              </w:rPr>
              <w:t xml:space="preserve"> </w:t>
            </w:r>
            <w:r>
              <w:rPr>
                <w:noProof/>
              </w:rPr>
              <w:t>They</w:t>
            </w:r>
            <w:r>
              <w:rPr>
                <w:noProof/>
                <w:lang w:eastAsia="zh-CN"/>
              </w:rPr>
              <w:t xml:space="preserve"> should </w:t>
            </w:r>
            <w:r w:rsidRPr="005B6C0D">
              <w:rPr>
                <w:noProof/>
                <w:lang w:eastAsia="zh-CN"/>
              </w:rPr>
              <w:t>perform cell re-selection to other cells on the same frequency</w:t>
            </w:r>
            <w:r>
              <w:rPr>
                <w:noProof/>
                <w:lang w:eastAsia="zh-CN"/>
              </w:rPr>
              <w:t xml:space="preserve"> according to the corresponding</w:t>
            </w:r>
            <w:r>
              <w:rPr>
                <w:noProof/>
              </w:rPr>
              <w:t xml:space="preserve"> IEs</w:t>
            </w:r>
            <w:r>
              <w:rPr>
                <w:noProof/>
                <w:lang w:eastAsia="zh-CN"/>
              </w:rPr>
              <w:t xml:space="preserve"> when the cell is barred or treated as barred.</w:t>
            </w:r>
          </w:p>
          <w:p w14:paraId="021E7149" w14:textId="77777777" w:rsidR="0086695E" w:rsidRDefault="0086695E" w:rsidP="0086695E">
            <w:pPr>
              <w:pStyle w:val="CRCoverPage"/>
              <w:numPr>
                <w:ilvl w:val="0"/>
                <w:numId w:val="5"/>
              </w:numPr>
              <w:spacing w:after="0"/>
              <w:rPr>
                <w:noProof/>
              </w:rPr>
            </w:pPr>
            <w:r>
              <w:rPr>
                <w:noProof/>
              </w:rPr>
              <w:t>E</w:t>
            </w:r>
            <w:r w:rsidRPr="00BE0C09">
              <w:rPr>
                <w:noProof/>
              </w:rPr>
              <w:t>ditorial</w:t>
            </w:r>
            <w:r>
              <w:rPr>
                <w:noProof/>
              </w:rPr>
              <w:t xml:space="preserve"> correction on the naming of </w:t>
            </w:r>
            <w:r w:rsidRPr="00BE0C09">
              <w:rPr>
                <w:i/>
                <w:noProof/>
              </w:rPr>
              <w:t>halfDuplexRedCapAllowed</w:t>
            </w:r>
            <w:r>
              <w:rPr>
                <w:noProof/>
              </w:rPr>
              <w:t>.</w:t>
            </w:r>
          </w:p>
          <w:p w14:paraId="30625B1A" w14:textId="77777777" w:rsidR="00770659" w:rsidRDefault="00770659" w:rsidP="00FE2C62">
            <w:pPr>
              <w:pStyle w:val="CRCoverPage"/>
              <w:spacing w:after="0"/>
              <w:ind w:left="100"/>
              <w:rPr>
                <w:noProof/>
              </w:rPr>
            </w:pP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A33E8E" w14:textId="54B3033A" w:rsidR="0086695E" w:rsidRDefault="0086695E" w:rsidP="0086695E">
            <w:pPr>
              <w:pStyle w:val="CRCoverPage"/>
              <w:numPr>
                <w:ilvl w:val="0"/>
                <w:numId w:val="6"/>
              </w:numPr>
              <w:spacing w:after="0"/>
              <w:rPr>
                <w:noProof/>
              </w:rPr>
            </w:pPr>
            <w:r>
              <w:rPr>
                <w:noProof/>
              </w:rPr>
              <w:t xml:space="preserve">Clarify in the </w:t>
            </w:r>
            <w:r w:rsidR="00FC7E79">
              <w:rPr>
                <w:rFonts w:eastAsia="宋体" w:hint="eastAsia"/>
                <w:noProof/>
                <w:lang w:eastAsia="zh-CN"/>
              </w:rPr>
              <w:t>field</w:t>
            </w:r>
            <w:r w:rsidR="00FC7E79">
              <w:rPr>
                <w:rFonts w:eastAsia="宋体"/>
                <w:noProof/>
              </w:rPr>
              <w:t xml:space="preserve"> </w:t>
            </w:r>
            <w:r>
              <w:rPr>
                <w:noProof/>
              </w:rPr>
              <w:t xml:space="preserve">description of </w:t>
            </w:r>
            <w:r w:rsidRPr="005B6C0D">
              <w:rPr>
                <w:i/>
                <w:noProof/>
              </w:rPr>
              <w:t>intraFreqReselection</w:t>
            </w:r>
            <w:r w:rsidRPr="005B6C0D">
              <w:rPr>
                <w:noProof/>
              </w:rPr>
              <w:t xml:space="preserve"> that this field is </w:t>
            </w:r>
            <w:r>
              <w:rPr>
                <w:noProof/>
              </w:rPr>
              <w:t xml:space="preserve">also </w:t>
            </w:r>
            <w:r w:rsidRPr="005B6C0D">
              <w:rPr>
                <w:noProof/>
              </w:rPr>
              <w:t>ignored by</w:t>
            </w:r>
            <w:r>
              <w:rPr>
                <w:noProof/>
              </w:rPr>
              <w:t xml:space="preserve"> (e)RedCap UEs and 2Rx XR UEs.</w:t>
            </w:r>
          </w:p>
          <w:p w14:paraId="02A40F38" w14:textId="65EFE739" w:rsidR="00A0159E" w:rsidRDefault="0086695E" w:rsidP="00A0159E">
            <w:pPr>
              <w:pStyle w:val="CRCoverPage"/>
              <w:numPr>
                <w:ilvl w:val="0"/>
                <w:numId w:val="6"/>
              </w:numPr>
              <w:spacing w:after="0"/>
              <w:rPr>
                <w:noProof/>
              </w:rPr>
            </w:pPr>
            <w:r>
              <w:rPr>
                <w:noProof/>
              </w:rPr>
              <w:t>E</w:t>
            </w:r>
            <w:r w:rsidRPr="00BE0C09">
              <w:rPr>
                <w:noProof/>
              </w:rPr>
              <w:t>ditorial</w:t>
            </w:r>
            <w:r>
              <w:rPr>
                <w:noProof/>
              </w:rPr>
              <w:t xml:space="preserve"> correction on the naming of </w:t>
            </w:r>
            <w:r w:rsidRPr="00BE0C09">
              <w:rPr>
                <w:i/>
                <w:noProof/>
              </w:rPr>
              <w:t>halfDuplexRedCapAllowed</w:t>
            </w:r>
            <w:r w:rsidR="00A47B95">
              <w:rPr>
                <w:i/>
                <w:noProof/>
              </w:rPr>
              <w:t xml:space="preserve"> </w:t>
            </w:r>
            <w:r w:rsidR="00A0159E" w:rsidRPr="007F5C45">
              <w:rPr>
                <w:noProof/>
              </w:rPr>
              <w:t>(i.e. remove the hyphen).</w:t>
            </w:r>
          </w:p>
          <w:p w14:paraId="07732C32" w14:textId="3F865F22" w:rsidR="00442630" w:rsidRDefault="00442630" w:rsidP="00A47B95">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2FB3E904" w14:textId="77777777" w:rsidR="00442630" w:rsidRPr="00442630" w:rsidRDefault="00442630" w:rsidP="00442630">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23FF1406" w14:textId="53A7967B" w:rsidR="00442630" w:rsidRPr="00442630" w:rsidRDefault="003044FC" w:rsidP="00442630">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(e)</w:t>
            </w:r>
            <w:r w:rsidR="00AB1B42">
              <w:rPr>
                <w:rFonts w:ascii="Arial" w:eastAsia="宋体" w:hAnsi="Arial" w:cs="Arial"/>
                <w:lang w:eastAsia="zh-CN"/>
              </w:rPr>
              <w:t>RedCap</w:t>
            </w:r>
            <w:r>
              <w:rPr>
                <w:rFonts w:ascii="Arial" w:eastAsia="宋体" w:hAnsi="Arial" w:cs="Arial"/>
                <w:lang w:eastAsia="zh-CN"/>
              </w:rPr>
              <w:t>, 2Rx XR</w:t>
            </w:r>
          </w:p>
          <w:p w14:paraId="0BAFEE4B" w14:textId="77777777" w:rsidR="00442630" w:rsidRPr="00442630" w:rsidRDefault="00442630" w:rsidP="00442630">
            <w:pPr>
              <w:overflowPunct/>
              <w:autoSpaceDE/>
              <w:autoSpaceDN/>
              <w:adjustRightInd/>
              <w:spacing w:after="0" w:line="259" w:lineRule="auto"/>
              <w:textAlignment w:val="auto"/>
              <w:rPr>
                <w:rFonts w:ascii="Arial" w:eastAsia="宋体" w:hAnsi="Arial" w:cs="Arial"/>
                <w:lang w:eastAsia="zh-CN"/>
              </w:rPr>
            </w:pPr>
          </w:p>
          <w:p w14:paraId="77556AFD" w14:textId="77777777" w:rsidR="00442630" w:rsidRPr="00442630" w:rsidRDefault="00442630" w:rsidP="00442630">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2F67182" w14:textId="77777777" w:rsidR="00442630" w:rsidRPr="00442630" w:rsidRDefault="00442630" w:rsidP="00442630">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If the UE is implemented according to this CR but the network is not, there is no inter-operability issue.</w:t>
            </w:r>
          </w:p>
          <w:p w14:paraId="258B538B" w14:textId="636D5CF8" w:rsidR="00442630" w:rsidRDefault="00442630" w:rsidP="00442630">
            <w:pPr>
              <w:pStyle w:val="CRCoverPage"/>
              <w:spacing w:after="0"/>
              <w:rPr>
                <w:noProof/>
              </w:rPr>
            </w:pPr>
            <w:r w:rsidRPr="00442630">
              <w:rPr>
                <w:rFonts w:eastAsia="宋体"/>
                <w:noProof/>
                <w:lang w:eastAsia="zh-CN"/>
              </w:rPr>
              <w:t>If the network is implemented according to this CR but the UE is not,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F4A1D" w14:textId="041454ED" w:rsidR="00AB1B42" w:rsidRDefault="003044FC" w:rsidP="00AB1B42">
            <w:pPr>
              <w:pStyle w:val="CRCoverPage"/>
              <w:numPr>
                <w:ilvl w:val="0"/>
                <w:numId w:val="7"/>
              </w:numPr>
              <w:spacing w:after="0"/>
              <w:rPr>
                <w:noProof/>
              </w:rPr>
            </w:pPr>
            <w:r>
              <w:rPr>
                <w:noProof/>
              </w:rPr>
              <w:t>(e)</w:t>
            </w:r>
            <w:r w:rsidR="00AB1B42">
              <w:rPr>
                <w:noProof/>
              </w:rPr>
              <w:t xml:space="preserve">RedCap UEs </w:t>
            </w:r>
            <w:r>
              <w:rPr>
                <w:noProof/>
              </w:rPr>
              <w:t xml:space="preserve">and 2Rx XR UEs </w:t>
            </w:r>
            <w:r w:rsidR="00AB1B42">
              <w:rPr>
                <w:noProof/>
              </w:rPr>
              <w:t xml:space="preserve">may still apply the </w:t>
            </w:r>
            <w:r w:rsidR="00AB1B42" w:rsidRPr="005B6C0D">
              <w:rPr>
                <w:i/>
                <w:noProof/>
              </w:rPr>
              <w:t>intraFreqReselection</w:t>
            </w:r>
            <w:r w:rsidR="00AB1B42" w:rsidRPr="005B6C0D">
              <w:rPr>
                <w:noProof/>
              </w:rPr>
              <w:t xml:space="preserve"> IE</w:t>
            </w:r>
            <w:r w:rsidR="00AB1B42">
              <w:rPr>
                <w:noProof/>
              </w:rPr>
              <w:t xml:space="preserve"> in MIB.</w:t>
            </w:r>
          </w:p>
          <w:p w14:paraId="0EA18F24" w14:textId="7FB4E3EA" w:rsidR="003576D0" w:rsidRPr="00AB1B42" w:rsidRDefault="00AB1B42" w:rsidP="00AB1B42">
            <w:pPr>
              <w:pStyle w:val="CRCoverPage"/>
              <w:numPr>
                <w:ilvl w:val="0"/>
                <w:numId w:val="7"/>
              </w:numPr>
              <w:spacing w:after="0"/>
              <w:rPr>
                <w:rFonts w:eastAsia="等线"/>
                <w:noProof/>
                <w:lang w:eastAsia="zh-CN"/>
              </w:rPr>
            </w:pPr>
            <w:r>
              <w:rPr>
                <w:noProof/>
              </w:rPr>
              <w:t xml:space="preserve">The name of </w:t>
            </w:r>
            <w:r w:rsidRPr="0087308A">
              <w:rPr>
                <w:i/>
                <w:noProof/>
              </w:rPr>
              <w:t>halfDuplexRedCapAllowed</w:t>
            </w:r>
            <w:r>
              <w:rPr>
                <w:noProof/>
              </w:rPr>
              <w:t xml:space="preserve"> is not aligned in the </w:t>
            </w:r>
            <w:r w:rsidR="00686EDE">
              <w:rPr>
                <w:noProof/>
              </w:rPr>
              <w:t>specification</w:t>
            </w:r>
            <w:bookmarkStart w:id="11" w:name="_GoBack"/>
            <w:bookmarkEnd w:id="11"/>
            <w:r>
              <w:rPr>
                <w:noProof/>
              </w:rPr>
              <w:t>.</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1E3D2549" w:rsidR="00770659" w:rsidRPr="00D40BB4" w:rsidRDefault="00030457" w:rsidP="00FE2C62">
            <w:pPr>
              <w:pStyle w:val="CRCoverPage"/>
              <w:spacing w:after="0"/>
              <w:ind w:left="100"/>
              <w:rPr>
                <w:rFonts w:eastAsia="等线"/>
                <w:noProof/>
                <w:lang w:eastAsia="zh-CN"/>
              </w:rPr>
            </w:pPr>
            <w:r>
              <w:rPr>
                <w:rFonts w:eastAsia="等线"/>
                <w:noProof/>
                <w:lang w:eastAsia="zh-CN"/>
              </w:rPr>
              <w:t>6.2.2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6B676994" w14:textId="77777777" w:rsidR="00C87BB4" w:rsidRPr="002D3917" w:rsidRDefault="00C87BB4" w:rsidP="00C87BB4">
      <w:pPr>
        <w:pStyle w:val="4"/>
      </w:pPr>
      <w:bookmarkStart w:id="12" w:name="_Toc60777102"/>
      <w:bookmarkStart w:id="13" w:name="_Toc171467686"/>
      <w:bookmarkStart w:id="14" w:name="_Toc60777125"/>
      <w:bookmarkStart w:id="15" w:name="_Toc171543439"/>
      <w:r w:rsidRPr="002D3917">
        <w:t>–</w:t>
      </w:r>
      <w:r w:rsidRPr="002D3917">
        <w:tab/>
      </w:r>
      <w:r w:rsidRPr="002D3917">
        <w:rPr>
          <w:i/>
        </w:rPr>
        <w:t>MIB</w:t>
      </w:r>
      <w:bookmarkEnd w:id="12"/>
      <w:bookmarkEnd w:id="13"/>
    </w:p>
    <w:p w14:paraId="794A3A50" w14:textId="77777777" w:rsidR="00C87BB4" w:rsidRPr="002D3917" w:rsidRDefault="00C87BB4" w:rsidP="00C87BB4">
      <w:pPr>
        <w:rPr>
          <w:iCs/>
        </w:rPr>
      </w:pPr>
      <w:r w:rsidRPr="002D3917">
        <w:t xml:space="preserve">The </w:t>
      </w:r>
      <w:r w:rsidRPr="002D3917">
        <w:rPr>
          <w:i/>
        </w:rPr>
        <w:t xml:space="preserve">MIB </w:t>
      </w:r>
      <w:r w:rsidRPr="002D3917">
        <w:t>includes the system information transmitted on BCH.</w:t>
      </w:r>
    </w:p>
    <w:p w14:paraId="2FAC1077" w14:textId="77777777" w:rsidR="00C87BB4" w:rsidRPr="002D3917" w:rsidRDefault="00C87BB4" w:rsidP="00C87BB4">
      <w:pPr>
        <w:pStyle w:val="B1"/>
        <w:keepNext/>
        <w:keepLines/>
      </w:pPr>
      <w:r w:rsidRPr="002D3917">
        <w:t>Signalling radio bearer: N/A</w:t>
      </w:r>
    </w:p>
    <w:p w14:paraId="77007361" w14:textId="77777777" w:rsidR="00C87BB4" w:rsidRPr="002D3917" w:rsidRDefault="00C87BB4" w:rsidP="00C87BB4">
      <w:pPr>
        <w:pStyle w:val="B1"/>
        <w:keepNext/>
        <w:keepLines/>
      </w:pPr>
      <w:r w:rsidRPr="002D3917">
        <w:t>RLC-SAP: TM</w:t>
      </w:r>
    </w:p>
    <w:p w14:paraId="67573B62" w14:textId="77777777" w:rsidR="00C87BB4" w:rsidRPr="002D3917" w:rsidRDefault="00C87BB4" w:rsidP="00C87BB4">
      <w:pPr>
        <w:pStyle w:val="B1"/>
        <w:keepNext/>
        <w:keepLines/>
      </w:pPr>
      <w:r w:rsidRPr="002D3917">
        <w:t>Logical channel: BCCH</w:t>
      </w:r>
    </w:p>
    <w:p w14:paraId="188E1537" w14:textId="77777777" w:rsidR="00C87BB4" w:rsidRPr="002D3917" w:rsidRDefault="00C87BB4" w:rsidP="00C87BB4">
      <w:pPr>
        <w:pStyle w:val="B1"/>
        <w:keepNext/>
        <w:keepLines/>
      </w:pPr>
      <w:r w:rsidRPr="002D3917">
        <w:t>Direction: Network to UE</w:t>
      </w:r>
    </w:p>
    <w:p w14:paraId="1DD0A710" w14:textId="77777777" w:rsidR="00C87BB4" w:rsidRPr="002D3917" w:rsidRDefault="00C87BB4" w:rsidP="00C87BB4">
      <w:pPr>
        <w:pStyle w:val="TH"/>
        <w:rPr>
          <w:bCs/>
          <w:i/>
          <w:iCs/>
        </w:rPr>
      </w:pPr>
      <w:r w:rsidRPr="002D3917">
        <w:rPr>
          <w:bCs/>
          <w:i/>
          <w:iCs/>
        </w:rPr>
        <w:t>MIB</w:t>
      </w:r>
    </w:p>
    <w:p w14:paraId="68A5E09C" w14:textId="77777777" w:rsidR="00C87BB4" w:rsidRPr="00E450AC" w:rsidRDefault="00C87BB4" w:rsidP="00C87BB4">
      <w:pPr>
        <w:pStyle w:val="PL"/>
        <w:rPr>
          <w:color w:val="808080"/>
        </w:rPr>
      </w:pPr>
      <w:r w:rsidRPr="00E450AC">
        <w:rPr>
          <w:color w:val="808080"/>
        </w:rPr>
        <w:t>-- ASN1START</w:t>
      </w:r>
    </w:p>
    <w:p w14:paraId="3EA6ABAB" w14:textId="77777777" w:rsidR="00C87BB4" w:rsidRPr="00E450AC" w:rsidRDefault="00C87BB4" w:rsidP="00C87BB4">
      <w:pPr>
        <w:pStyle w:val="PL"/>
        <w:rPr>
          <w:color w:val="808080"/>
        </w:rPr>
      </w:pPr>
      <w:r w:rsidRPr="00E450AC">
        <w:rPr>
          <w:color w:val="808080"/>
        </w:rPr>
        <w:t>-- TAG-MIB-START</w:t>
      </w:r>
    </w:p>
    <w:p w14:paraId="1B14A7A6" w14:textId="77777777" w:rsidR="00C87BB4" w:rsidRPr="00E450AC" w:rsidRDefault="00C87BB4" w:rsidP="00C87BB4">
      <w:pPr>
        <w:pStyle w:val="PL"/>
      </w:pPr>
    </w:p>
    <w:p w14:paraId="02704DB2" w14:textId="77777777" w:rsidR="00C87BB4" w:rsidRPr="00E450AC" w:rsidRDefault="00C87BB4" w:rsidP="00C87BB4">
      <w:pPr>
        <w:pStyle w:val="PL"/>
      </w:pPr>
      <w:r w:rsidRPr="00E450AC">
        <w:t xml:space="preserve">MIB ::=                             </w:t>
      </w:r>
      <w:r w:rsidRPr="00E450AC">
        <w:rPr>
          <w:color w:val="993366"/>
        </w:rPr>
        <w:t>SEQUENCE</w:t>
      </w:r>
      <w:r w:rsidRPr="00E450AC">
        <w:t xml:space="preserve"> {</w:t>
      </w:r>
    </w:p>
    <w:p w14:paraId="29615698" w14:textId="77777777" w:rsidR="00C87BB4" w:rsidRPr="00E450AC" w:rsidRDefault="00C87BB4" w:rsidP="00C87BB4">
      <w:pPr>
        <w:pStyle w:val="PL"/>
      </w:pPr>
      <w:r w:rsidRPr="00E450AC">
        <w:t xml:space="preserve">    systemFrameNumber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(6)),</w:t>
      </w:r>
    </w:p>
    <w:p w14:paraId="1643D027" w14:textId="77777777" w:rsidR="00C87BB4" w:rsidRPr="00E450AC" w:rsidRDefault="00C87BB4" w:rsidP="00C87BB4">
      <w:pPr>
        <w:pStyle w:val="PL"/>
      </w:pPr>
      <w:r w:rsidRPr="00E450AC">
        <w:t xml:space="preserve">    subCarrierSpacingCommon             </w:t>
      </w:r>
      <w:r w:rsidRPr="00E450AC">
        <w:rPr>
          <w:color w:val="993366"/>
        </w:rPr>
        <w:t>ENUMERATED</w:t>
      </w:r>
      <w:r w:rsidRPr="00E450AC">
        <w:t xml:space="preserve"> {scs15or60, scs30or120},</w:t>
      </w:r>
    </w:p>
    <w:p w14:paraId="429524DC" w14:textId="77777777" w:rsidR="00C87BB4" w:rsidRPr="00E450AC" w:rsidRDefault="00C87BB4" w:rsidP="00C87BB4">
      <w:pPr>
        <w:pStyle w:val="PL"/>
      </w:pPr>
      <w:r w:rsidRPr="00E450AC">
        <w:t xml:space="preserve">    ssb-SubcarrierOffset                </w:t>
      </w:r>
      <w:r w:rsidRPr="00E450AC">
        <w:rPr>
          <w:color w:val="993366"/>
        </w:rPr>
        <w:t>INTEGER</w:t>
      </w:r>
      <w:r w:rsidRPr="00E450AC">
        <w:t xml:space="preserve"> (0..15),</w:t>
      </w:r>
    </w:p>
    <w:p w14:paraId="6EB3EAB4" w14:textId="77777777" w:rsidR="00C87BB4" w:rsidRPr="00E450AC" w:rsidRDefault="00C87BB4" w:rsidP="00C87BB4">
      <w:pPr>
        <w:pStyle w:val="PL"/>
      </w:pPr>
      <w:r w:rsidRPr="00E450AC">
        <w:t xml:space="preserve">    dmrs-TypeA-Position                 </w:t>
      </w:r>
      <w:r w:rsidRPr="00E450AC">
        <w:rPr>
          <w:color w:val="993366"/>
        </w:rPr>
        <w:t>ENUMERATED</w:t>
      </w:r>
      <w:r w:rsidRPr="00E450AC">
        <w:t xml:space="preserve"> {pos2, pos3},</w:t>
      </w:r>
    </w:p>
    <w:p w14:paraId="073FF2FB" w14:textId="77777777" w:rsidR="00C87BB4" w:rsidRPr="00E450AC" w:rsidRDefault="00C87BB4" w:rsidP="00C87BB4">
      <w:pPr>
        <w:pStyle w:val="PL"/>
      </w:pPr>
      <w:r w:rsidRPr="00E450AC">
        <w:t xml:space="preserve">    pdcch-ConfigSIB1                    PDCCH-ConfigSIB1,</w:t>
      </w:r>
    </w:p>
    <w:p w14:paraId="3B5936C4" w14:textId="77777777" w:rsidR="00C87BB4" w:rsidRPr="00E450AC" w:rsidRDefault="00C87BB4" w:rsidP="00C87BB4">
      <w:pPr>
        <w:pStyle w:val="PL"/>
      </w:pPr>
      <w:r w:rsidRPr="00E450AC">
        <w:t xml:space="preserve">    cellBarred                          </w:t>
      </w:r>
      <w:r w:rsidRPr="00E450AC">
        <w:rPr>
          <w:color w:val="993366"/>
        </w:rPr>
        <w:t>ENUMERATED</w:t>
      </w:r>
      <w:r w:rsidRPr="00E450AC">
        <w:t xml:space="preserve"> {barred, notBarred},</w:t>
      </w:r>
    </w:p>
    <w:p w14:paraId="6896BDCA" w14:textId="77777777" w:rsidR="00C87BB4" w:rsidRPr="00E450AC" w:rsidRDefault="00C87BB4" w:rsidP="00C87BB4">
      <w:pPr>
        <w:pStyle w:val="PL"/>
      </w:pPr>
      <w:r w:rsidRPr="00E450AC">
        <w:t xml:space="preserve">    intraFreqReselection                </w:t>
      </w:r>
      <w:r w:rsidRPr="00E450AC">
        <w:rPr>
          <w:color w:val="993366"/>
        </w:rPr>
        <w:t>ENUMERATED</w:t>
      </w:r>
      <w:r w:rsidRPr="00E450AC">
        <w:t xml:space="preserve"> {allowed, notAllowed},</w:t>
      </w:r>
    </w:p>
    <w:p w14:paraId="79FBDE3F" w14:textId="77777777" w:rsidR="00C87BB4" w:rsidRPr="00E450AC" w:rsidRDefault="00C87BB4" w:rsidP="00C87BB4">
      <w:pPr>
        <w:pStyle w:val="PL"/>
      </w:pPr>
      <w:r w:rsidRPr="00E450AC">
        <w:t xml:space="preserve">    spare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w:t>
      </w:r>
    </w:p>
    <w:p w14:paraId="4E8A1E5B" w14:textId="77777777" w:rsidR="00C87BB4" w:rsidRPr="00E450AC" w:rsidRDefault="00C87BB4" w:rsidP="00C87BB4">
      <w:pPr>
        <w:pStyle w:val="PL"/>
      </w:pPr>
      <w:r w:rsidRPr="00E450AC">
        <w:t>}</w:t>
      </w:r>
    </w:p>
    <w:p w14:paraId="23BB727C" w14:textId="77777777" w:rsidR="00C87BB4" w:rsidRPr="00E450AC" w:rsidRDefault="00C87BB4" w:rsidP="00C87BB4">
      <w:pPr>
        <w:pStyle w:val="PL"/>
      </w:pPr>
    </w:p>
    <w:p w14:paraId="6923C853" w14:textId="77777777" w:rsidR="00C87BB4" w:rsidRPr="00E450AC" w:rsidRDefault="00C87BB4" w:rsidP="00C87BB4">
      <w:pPr>
        <w:pStyle w:val="PL"/>
        <w:rPr>
          <w:color w:val="808080"/>
        </w:rPr>
      </w:pPr>
      <w:r w:rsidRPr="00E450AC">
        <w:rPr>
          <w:color w:val="808080"/>
        </w:rPr>
        <w:t>-- TAG-MIB-STOP</w:t>
      </w:r>
    </w:p>
    <w:p w14:paraId="1CC90AB8" w14:textId="77777777" w:rsidR="00C87BB4" w:rsidRPr="00E450AC" w:rsidRDefault="00C87BB4" w:rsidP="00C87BB4">
      <w:pPr>
        <w:pStyle w:val="PL"/>
        <w:rPr>
          <w:color w:val="808080"/>
        </w:rPr>
      </w:pPr>
      <w:r w:rsidRPr="00E450AC">
        <w:rPr>
          <w:color w:val="808080"/>
        </w:rPr>
        <w:t>-- ASN1STOP</w:t>
      </w:r>
    </w:p>
    <w:p w14:paraId="67AD0444" w14:textId="77777777" w:rsidR="00C87BB4" w:rsidRPr="002D3917" w:rsidRDefault="00C87BB4" w:rsidP="00C87BB4"/>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C87BB4" w:rsidRPr="002D3917" w14:paraId="7FE1C878" w14:textId="77777777" w:rsidTr="00FD30B7">
        <w:tc>
          <w:tcPr>
            <w:tcW w:w="14132" w:type="dxa"/>
            <w:tcBorders>
              <w:top w:val="single" w:sz="4" w:space="0" w:color="auto"/>
              <w:left w:val="single" w:sz="4" w:space="0" w:color="auto"/>
              <w:bottom w:val="single" w:sz="4" w:space="0" w:color="auto"/>
              <w:right w:val="single" w:sz="4" w:space="0" w:color="auto"/>
            </w:tcBorders>
            <w:hideMark/>
          </w:tcPr>
          <w:p w14:paraId="73899338" w14:textId="77777777" w:rsidR="00C87BB4" w:rsidRPr="002D3917" w:rsidRDefault="00C87BB4" w:rsidP="00FD30B7">
            <w:pPr>
              <w:pStyle w:val="TAH"/>
              <w:rPr>
                <w:szCs w:val="22"/>
                <w:lang w:eastAsia="sv-SE"/>
              </w:rPr>
            </w:pPr>
            <w:r w:rsidRPr="002D3917">
              <w:rPr>
                <w:i/>
                <w:szCs w:val="22"/>
                <w:lang w:eastAsia="sv-SE"/>
              </w:rPr>
              <w:lastRenderedPageBreak/>
              <w:t xml:space="preserve">MIB </w:t>
            </w:r>
            <w:r w:rsidRPr="002D3917">
              <w:rPr>
                <w:szCs w:val="22"/>
                <w:lang w:eastAsia="sv-SE"/>
              </w:rPr>
              <w:t>field descriptions</w:t>
            </w:r>
          </w:p>
        </w:tc>
      </w:tr>
      <w:tr w:rsidR="00C87BB4" w:rsidRPr="002D3917" w14:paraId="665670AC" w14:textId="77777777" w:rsidTr="00FD30B7">
        <w:tc>
          <w:tcPr>
            <w:tcW w:w="14132" w:type="dxa"/>
            <w:tcBorders>
              <w:top w:val="single" w:sz="4" w:space="0" w:color="auto"/>
              <w:left w:val="single" w:sz="4" w:space="0" w:color="auto"/>
              <w:bottom w:val="single" w:sz="4" w:space="0" w:color="auto"/>
              <w:right w:val="single" w:sz="4" w:space="0" w:color="auto"/>
            </w:tcBorders>
            <w:hideMark/>
          </w:tcPr>
          <w:p w14:paraId="13D4B0FD" w14:textId="77777777" w:rsidR="00C87BB4" w:rsidRPr="002D3917" w:rsidRDefault="00C87BB4" w:rsidP="00FD30B7">
            <w:pPr>
              <w:pStyle w:val="TAL"/>
              <w:rPr>
                <w:szCs w:val="22"/>
                <w:lang w:eastAsia="sv-SE"/>
              </w:rPr>
            </w:pPr>
            <w:r w:rsidRPr="002D3917">
              <w:rPr>
                <w:b/>
                <w:i/>
                <w:szCs w:val="22"/>
                <w:lang w:eastAsia="sv-SE"/>
              </w:rPr>
              <w:t>cellBarred</w:t>
            </w:r>
          </w:p>
          <w:p w14:paraId="61968418" w14:textId="77777777" w:rsidR="00C87BB4" w:rsidRPr="002D3917" w:rsidRDefault="00C87BB4" w:rsidP="00FD30B7">
            <w:pPr>
              <w:pStyle w:val="TAL"/>
              <w:rPr>
                <w:szCs w:val="22"/>
                <w:lang w:eastAsia="sv-SE"/>
              </w:rPr>
            </w:pPr>
            <w:r w:rsidRPr="002D3917">
              <w:rPr>
                <w:szCs w:val="22"/>
                <w:lang w:eastAsia="sv-SE"/>
              </w:rPr>
              <w:t xml:space="preserve">Value </w:t>
            </w:r>
            <w:r w:rsidRPr="002D3917">
              <w:rPr>
                <w:i/>
                <w:szCs w:val="22"/>
                <w:lang w:eastAsia="sv-SE"/>
              </w:rPr>
              <w:t>barred</w:t>
            </w:r>
            <w:r w:rsidRPr="002D3917">
              <w:rPr>
                <w:szCs w:val="22"/>
                <w:lang w:eastAsia="sv-SE"/>
              </w:rPr>
              <w:t xml:space="preserve"> means that the cell is barred, as defined </w:t>
            </w:r>
            <w:r w:rsidRPr="002D3917">
              <w:rPr>
                <w:noProof/>
                <w:szCs w:val="22"/>
                <w:lang w:eastAsia="en-GB"/>
              </w:rPr>
              <w:t>in TS 38.304 [20].</w:t>
            </w:r>
            <w:r w:rsidRPr="002D3917">
              <w:rPr>
                <w:szCs w:val="22"/>
                <w:lang w:eastAsia="en-GB"/>
              </w:rPr>
              <w:t xml:space="preserve"> This field is ignored by IAB-MT and NCR-MT. This field is ignored for connectivity to NTN</w:t>
            </w:r>
            <w:r w:rsidRPr="002D3917">
              <w:rPr>
                <w:rFonts w:eastAsia="宋体"/>
                <w:szCs w:val="22"/>
                <w:lang w:eastAsia="zh-CN"/>
              </w:rPr>
              <w:t xml:space="preserve"> or ATG</w:t>
            </w:r>
            <w:r w:rsidRPr="002D3917">
              <w:rPr>
                <w:szCs w:val="22"/>
                <w:lang w:eastAsia="en-GB"/>
              </w:rPr>
              <w:t>.</w:t>
            </w:r>
          </w:p>
        </w:tc>
      </w:tr>
      <w:tr w:rsidR="00C87BB4" w:rsidRPr="002D3917" w14:paraId="4F183FC4" w14:textId="77777777" w:rsidTr="00FD30B7">
        <w:tc>
          <w:tcPr>
            <w:tcW w:w="14132" w:type="dxa"/>
            <w:tcBorders>
              <w:top w:val="single" w:sz="4" w:space="0" w:color="auto"/>
              <w:left w:val="single" w:sz="4" w:space="0" w:color="auto"/>
              <w:bottom w:val="single" w:sz="4" w:space="0" w:color="auto"/>
              <w:right w:val="single" w:sz="4" w:space="0" w:color="auto"/>
            </w:tcBorders>
            <w:hideMark/>
          </w:tcPr>
          <w:p w14:paraId="1D2D5C2A" w14:textId="77777777" w:rsidR="00C87BB4" w:rsidRPr="002D3917" w:rsidRDefault="00C87BB4" w:rsidP="00FD30B7">
            <w:pPr>
              <w:pStyle w:val="TAL"/>
              <w:rPr>
                <w:szCs w:val="22"/>
                <w:lang w:eastAsia="sv-SE"/>
              </w:rPr>
            </w:pPr>
            <w:r w:rsidRPr="002D3917">
              <w:rPr>
                <w:b/>
                <w:i/>
                <w:szCs w:val="22"/>
                <w:lang w:eastAsia="sv-SE"/>
              </w:rPr>
              <w:t>dmrs-TypeA-Position</w:t>
            </w:r>
          </w:p>
          <w:p w14:paraId="70357D63" w14:textId="77777777" w:rsidR="00C87BB4" w:rsidRPr="002D3917" w:rsidRDefault="00C87BB4" w:rsidP="00FD30B7">
            <w:pPr>
              <w:pStyle w:val="TAL"/>
              <w:rPr>
                <w:szCs w:val="22"/>
                <w:lang w:eastAsia="sv-SE"/>
              </w:rPr>
            </w:pPr>
            <w:r w:rsidRPr="002D3917">
              <w:rPr>
                <w:szCs w:val="22"/>
                <w:lang w:eastAsia="sv-SE"/>
              </w:rPr>
              <w:t>Position of (first) DM-RS for downlink (see TS 38.211 [16], clause 7.4.1.1.2) and uplink (see TS 38.211 [16], clause 6.4.1.1.3).</w:t>
            </w:r>
          </w:p>
        </w:tc>
      </w:tr>
      <w:tr w:rsidR="00C87BB4" w:rsidRPr="002D3917" w14:paraId="7019FB1A" w14:textId="77777777" w:rsidTr="00FD30B7">
        <w:tc>
          <w:tcPr>
            <w:tcW w:w="14132" w:type="dxa"/>
            <w:tcBorders>
              <w:top w:val="single" w:sz="4" w:space="0" w:color="auto"/>
              <w:left w:val="single" w:sz="4" w:space="0" w:color="auto"/>
              <w:bottom w:val="single" w:sz="4" w:space="0" w:color="auto"/>
              <w:right w:val="single" w:sz="4" w:space="0" w:color="auto"/>
            </w:tcBorders>
            <w:hideMark/>
          </w:tcPr>
          <w:p w14:paraId="70532555" w14:textId="77777777" w:rsidR="00C87BB4" w:rsidRPr="002D3917" w:rsidRDefault="00C87BB4" w:rsidP="00FD30B7">
            <w:pPr>
              <w:pStyle w:val="TAL"/>
              <w:rPr>
                <w:szCs w:val="22"/>
                <w:lang w:eastAsia="sv-SE"/>
              </w:rPr>
            </w:pPr>
            <w:r w:rsidRPr="002D3917">
              <w:rPr>
                <w:b/>
                <w:i/>
                <w:szCs w:val="22"/>
                <w:lang w:eastAsia="sv-SE"/>
              </w:rPr>
              <w:t>intraFreqReselection</w:t>
            </w:r>
          </w:p>
          <w:p w14:paraId="40CC13A2" w14:textId="66889902" w:rsidR="00C87BB4" w:rsidRPr="002D3917" w:rsidRDefault="00C87BB4" w:rsidP="00834EC4">
            <w:pPr>
              <w:pStyle w:val="TAL"/>
              <w:rPr>
                <w:szCs w:val="22"/>
                <w:lang w:eastAsia="sv-SE"/>
              </w:rPr>
            </w:pPr>
            <w:r w:rsidRPr="002D3917">
              <w:rPr>
                <w:szCs w:val="22"/>
                <w:lang w:eastAsia="sv-SE"/>
              </w:rPr>
              <w:t>Controls cell selection/reselection to intra-frequency cells when the highest ranked cell is barred, or treated as barred by the UE, as specified in TS 38.304 [20].</w:t>
            </w:r>
            <w:r w:rsidRPr="002D3917">
              <w:rPr>
                <w:szCs w:val="22"/>
              </w:rPr>
              <w:t xml:space="preserve"> </w:t>
            </w:r>
            <w:r w:rsidRPr="002D3917">
              <w:rPr>
                <w:szCs w:val="22"/>
                <w:lang w:eastAsia="en-GB"/>
              </w:rPr>
              <w:t>This field is ignored by IAB-MT</w:t>
            </w:r>
            <w:ins w:id="16" w:author="Huawei, HiSilicon" w:date="2024-08-01T20:16:00Z">
              <w:r w:rsidR="00834EC4">
                <w:rPr>
                  <w:szCs w:val="22"/>
                  <w:lang w:eastAsia="en-GB"/>
                </w:rPr>
                <w:t>,</w:t>
              </w:r>
            </w:ins>
            <w:r w:rsidRPr="002D3917">
              <w:rPr>
                <w:szCs w:val="22"/>
                <w:lang w:eastAsia="en-GB"/>
              </w:rPr>
              <w:t xml:space="preserve"> </w:t>
            </w:r>
            <w:del w:id="17" w:author="Huawei, HiSilicon" w:date="2024-08-01T20:16:00Z">
              <w:r w:rsidRPr="002D3917" w:rsidDel="00834EC4">
                <w:rPr>
                  <w:szCs w:val="22"/>
                  <w:lang w:eastAsia="en-GB"/>
                </w:rPr>
                <w:delText xml:space="preserve">and </w:delText>
              </w:r>
            </w:del>
            <w:r w:rsidRPr="002D3917">
              <w:rPr>
                <w:szCs w:val="22"/>
                <w:lang w:eastAsia="en-GB"/>
              </w:rPr>
              <w:t>NCR-MT</w:t>
            </w:r>
            <w:ins w:id="18" w:author="Huawei, HiSilicon" w:date="2024-08-01T20:16:00Z">
              <w:r w:rsidR="00834EC4">
                <w:rPr>
                  <w:szCs w:val="22"/>
                  <w:lang w:eastAsia="en-GB"/>
                </w:rPr>
                <w:t>, (e)RedCap UEs and 2Rx XR UEs</w:t>
              </w:r>
            </w:ins>
            <w:r w:rsidRPr="002D3917">
              <w:rPr>
                <w:szCs w:val="22"/>
                <w:lang w:eastAsia="en-GB"/>
              </w:rPr>
              <w:t>.</w:t>
            </w:r>
          </w:p>
        </w:tc>
      </w:tr>
      <w:tr w:rsidR="00C87BB4" w:rsidRPr="002D3917" w14:paraId="5585C7BC" w14:textId="77777777" w:rsidTr="00FD30B7">
        <w:tc>
          <w:tcPr>
            <w:tcW w:w="14132" w:type="dxa"/>
            <w:tcBorders>
              <w:top w:val="single" w:sz="4" w:space="0" w:color="auto"/>
              <w:left w:val="single" w:sz="4" w:space="0" w:color="auto"/>
              <w:bottom w:val="single" w:sz="4" w:space="0" w:color="auto"/>
              <w:right w:val="single" w:sz="4" w:space="0" w:color="auto"/>
            </w:tcBorders>
            <w:hideMark/>
          </w:tcPr>
          <w:p w14:paraId="2FC2F8B3" w14:textId="77777777" w:rsidR="00C87BB4" w:rsidRPr="002D3917" w:rsidRDefault="00C87BB4" w:rsidP="00FD30B7">
            <w:pPr>
              <w:pStyle w:val="TAL"/>
              <w:rPr>
                <w:szCs w:val="22"/>
                <w:lang w:eastAsia="sv-SE"/>
              </w:rPr>
            </w:pPr>
            <w:r w:rsidRPr="002D3917">
              <w:rPr>
                <w:b/>
                <w:i/>
                <w:szCs w:val="22"/>
                <w:lang w:eastAsia="sv-SE"/>
              </w:rPr>
              <w:t>pdcch-ConfigSIB1</w:t>
            </w:r>
          </w:p>
          <w:p w14:paraId="65CBC65D" w14:textId="77777777" w:rsidR="00C87BB4" w:rsidRPr="002D3917" w:rsidRDefault="00C87BB4" w:rsidP="00FD30B7">
            <w:pPr>
              <w:pStyle w:val="TAL"/>
              <w:rPr>
                <w:szCs w:val="22"/>
                <w:lang w:eastAsia="sv-SE"/>
              </w:rPr>
            </w:pPr>
            <w:r w:rsidRPr="002D3917">
              <w:rPr>
                <w:szCs w:val="22"/>
                <w:lang w:eastAsia="sv-SE"/>
              </w:rPr>
              <w:t xml:space="preserve">Determines a common </w:t>
            </w:r>
            <w:r w:rsidRPr="002D3917">
              <w:rPr>
                <w:i/>
                <w:szCs w:val="22"/>
                <w:lang w:eastAsia="sv-SE"/>
              </w:rPr>
              <w:t>ControlResourceSet</w:t>
            </w:r>
            <w:r w:rsidRPr="002D3917">
              <w:rPr>
                <w:szCs w:val="22"/>
                <w:lang w:eastAsia="sv-SE"/>
              </w:rPr>
              <w:t xml:space="preserve"> (CORESET), a common search space and necessary PDCCH parameters.</w:t>
            </w:r>
            <w:r w:rsidRPr="002D3917">
              <w:rPr>
                <w:noProof/>
                <w:szCs w:val="22"/>
                <w:lang w:eastAsia="en-GB"/>
              </w:rPr>
              <w:t xml:space="preserve"> If the field </w:t>
            </w:r>
            <w:r w:rsidRPr="002D3917">
              <w:rPr>
                <w:i/>
                <w:noProof/>
                <w:szCs w:val="22"/>
                <w:lang w:eastAsia="en-GB"/>
              </w:rPr>
              <w:t xml:space="preserve">ssb-SubcarrierOffset </w:t>
            </w:r>
            <w:r w:rsidRPr="002D3917">
              <w:rPr>
                <w:noProof/>
                <w:szCs w:val="22"/>
                <w:lang w:eastAsia="en-GB"/>
              </w:rPr>
              <w:t xml:space="preserve">indicates that </w:t>
            </w:r>
            <w:r w:rsidRPr="002D3917">
              <w:rPr>
                <w:i/>
                <w:noProof/>
                <w:szCs w:val="22"/>
                <w:lang w:eastAsia="en-GB"/>
              </w:rPr>
              <w:t>SIB1</w:t>
            </w:r>
            <w:r w:rsidRPr="002D3917">
              <w:rPr>
                <w:noProof/>
                <w:szCs w:val="22"/>
                <w:lang w:eastAsia="en-GB"/>
              </w:rPr>
              <w:t xml:space="preserve"> is absent, the field </w:t>
            </w:r>
            <w:r w:rsidRPr="002D3917">
              <w:rPr>
                <w:i/>
                <w:noProof/>
                <w:szCs w:val="22"/>
                <w:lang w:eastAsia="en-GB"/>
              </w:rPr>
              <w:t>pdcch-ConfigSIB1</w:t>
            </w:r>
            <w:r w:rsidRPr="002D3917">
              <w:rPr>
                <w:noProof/>
                <w:szCs w:val="22"/>
                <w:lang w:eastAsia="en-GB"/>
              </w:rPr>
              <w:t xml:space="preserve"> indicates the frequency positions where the UE may find SS/PBCH block with </w:t>
            </w:r>
            <w:r w:rsidRPr="002D3917">
              <w:rPr>
                <w:i/>
                <w:noProof/>
                <w:szCs w:val="22"/>
                <w:lang w:eastAsia="en-GB"/>
              </w:rPr>
              <w:t>SIB1</w:t>
            </w:r>
            <w:r w:rsidRPr="002D3917">
              <w:rPr>
                <w:noProof/>
                <w:szCs w:val="22"/>
                <w:lang w:eastAsia="en-GB"/>
              </w:rPr>
              <w:t xml:space="preserve"> or the frequency range where the network does not provide SS/PBCH block with </w:t>
            </w:r>
            <w:r w:rsidRPr="002D3917">
              <w:rPr>
                <w:i/>
                <w:noProof/>
                <w:szCs w:val="22"/>
                <w:lang w:eastAsia="en-GB"/>
              </w:rPr>
              <w:t>SIB1</w:t>
            </w:r>
            <w:r w:rsidRPr="002D3917">
              <w:rPr>
                <w:noProof/>
                <w:szCs w:val="22"/>
                <w:lang w:eastAsia="en-GB"/>
              </w:rPr>
              <w:t xml:space="preserve"> (see TS 38.213 [13], clause 13).</w:t>
            </w:r>
          </w:p>
        </w:tc>
      </w:tr>
      <w:tr w:rsidR="00C87BB4" w:rsidRPr="002D3917" w14:paraId="79A584E2" w14:textId="77777777" w:rsidTr="00FD30B7">
        <w:tc>
          <w:tcPr>
            <w:tcW w:w="14132" w:type="dxa"/>
            <w:tcBorders>
              <w:top w:val="single" w:sz="4" w:space="0" w:color="auto"/>
              <w:left w:val="single" w:sz="4" w:space="0" w:color="auto"/>
              <w:bottom w:val="single" w:sz="4" w:space="0" w:color="auto"/>
              <w:right w:val="single" w:sz="4" w:space="0" w:color="auto"/>
            </w:tcBorders>
            <w:hideMark/>
          </w:tcPr>
          <w:p w14:paraId="084C4AFF" w14:textId="77777777" w:rsidR="00C87BB4" w:rsidRPr="002D3917" w:rsidRDefault="00C87BB4" w:rsidP="00FD30B7">
            <w:pPr>
              <w:pStyle w:val="TAL"/>
              <w:rPr>
                <w:szCs w:val="22"/>
                <w:lang w:eastAsia="sv-SE"/>
              </w:rPr>
            </w:pPr>
            <w:r w:rsidRPr="002D3917">
              <w:rPr>
                <w:b/>
                <w:i/>
                <w:szCs w:val="22"/>
                <w:lang w:eastAsia="sv-SE"/>
              </w:rPr>
              <w:t>ssb-SubcarrierOffset</w:t>
            </w:r>
          </w:p>
          <w:p w14:paraId="71E5C7FD" w14:textId="77777777" w:rsidR="00C87BB4" w:rsidRPr="002D3917" w:rsidRDefault="00C87BB4" w:rsidP="00FD30B7">
            <w:pPr>
              <w:pStyle w:val="TAL"/>
              <w:rPr>
                <w:szCs w:val="22"/>
                <w:lang w:eastAsia="sv-SE"/>
              </w:rPr>
            </w:pPr>
            <w:r w:rsidRPr="002D3917">
              <w:rPr>
                <w:szCs w:val="22"/>
                <w:lang w:eastAsia="sv-SE"/>
              </w:rPr>
              <w:t>Corresponds to k</w:t>
            </w:r>
            <w:r w:rsidRPr="002D3917">
              <w:rPr>
                <w:szCs w:val="22"/>
                <w:vertAlign w:val="subscript"/>
                <w:lang w:eastAsia="sv-SE"/>
              </w:rPr>
              <w:t>SSB</w:t>
            </w:r>
            <w:r w:rsidRPr="002D3917">
              <w:rPr>
                <w:szCs w:val="22"/>
                <w:lang w:eastAsia="sv-SE"/>
              </w:rPr>
              <w:t xml:space="preserve"> (see TS 38.213 [13]), which is the frequency domain offset between SSB and the overall resource block grid in number of subcarriers. (See TS 38.211 [16], clause 7.4.3.1).</w:t>
            </w:r>
            <w:r w:rsidRPr="002D3917">
              <w:t xml:space="preserve"> </w:t>
            </w:r>
            <w:r w:rsidRPr="002D3917">
              <w:rPr>
                <w:szCs w:val="22"/>
                <w:lang w:eastAsia="sv-SE"/>
              </w:rPr>
              <w:t xml:space="preserve">For operation with shared spectrum channel access in FR1 (see 37.213 [48]), this field corresponds to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Pr="002D3917">
              <w:rPr>
                <w:szCs w:val="22"/>
                <w:lang w:eastAsia="sv-SE"/>
              </w:rPr>
              <w:t>, and k</w:t>
            </w:r>
            <w:r w:rsidRPr="002D3917">
              <w:rPr>
                <w:szCs w:val="22"/>
                <w:vertAlign w:val="subscript"/>
                <w:lang w:eastAsia="sv-SE"/>
              </w:rPr>
              <w:t>SSB</w:t>
            </w:r>
            <w:r w:rsidRPr="002D3917">
              <w:rPr>
                <w:szCs w:val="22"/>
                <w:lang w:eastAsia="sv-SE"/>
              </w:rPr>
              <w:t xml:space="preserve"> is obtained from  (see TS 38.211 [16], clause 7.4.3.1); the LSB of this field is used also for deriving the QCL relation between SS/PBCH blocks as specified in TS 38.213 [13], clause 4.1.</w:t>
            </w:r>
          </w:p>
          <w:p w14:paraId="17362D53" w14:textId="77777777" w:rsidR="00C87BB4" w:rsidRPr="002D3917" w:rsidRDefault="00C87BB4" w:rsidP="00FD30B7">
            <w:pPr>
              <w:pStyle w:val="TAL"/>
              <w:rPr>
                <w:szCs w:val="22"/>
                <w:lang w:eastAsia="sv-SE"/>
              </w:rPr>
            </w:pPr>
            <w:r w:rsidRPr="002D3917">
              <w:rPr>
                <w:szCs w:val="22"/>
                <w:lang w:eastAsia="sv-SE"/>
              </w:rPr>
              <w:t>The value range of this field may be extended by an additional most significant bit encoded within PBCH as specified in TS 38.213 [13].</w:t>
            </w:r>
          </w:p>
          <w:p w14:paraId="147578BC" w14:textId="77777777" w:rsidR="00C87BB4" w:rsidRPr="002D3917" w:rsidRDefault="00C87BB4" w:rsidP="00FD30B7">
            <w:pPr>
              <w:pStyle w:val="TAL"/>
              <w:rPr>
                <w:szCs w:val="22"/>
                <w:lang w:eastAsia="sv-SE"/>
              </w:rPr>
            </w:pPr>
            <w:r w:rsidRPr="002D3917">
              <w:rPr>
                <w:szCs w:val="22"/>
                <w:lang w:eastAsia="sv-SE"/>
              </w:rPr>
              <w:t xml:space="preserve">This field may indicate that this </w:t>
            </w:r>
            <w:r w:rsidRPr="002D3917">
              <w:rPr>
                <w:rFonts w:eastAsia="宋体"/>
                <w:szCs w:val="22"/>
                <w:lang w:eastAsia="zh-CN"/>
              </w:rPr>
              <w:t>cell</w:t>
            </w:r>
            <w:r w:rsidRPr="002D3917">
              <w:rPr>
                <w:szCs w:val="22"/>
                <w:lang w:eastAsia="sv-SE"/>
              </w:rPr>
              <w:t xml:space="preserve"> does not provide </w:t>
            </w:r>
            <w:r w:rsidRPr="002D3917">
              <w:rPr>
                <w:i/>
                <w:szCs w:val="22"/>
                <w:lang w:eastAsia="sv-SE"/>
              </w:rPr>
              <w:t xml:space="preserve">SIB1 </w:t>
            </w:r>
            <w:r w:rsidRPr="002D3917">
              <w:rPr>
                <w:szCs w:val="22"/>
                <w:lang w:eastAsia="sv-SE"/>
              </w:rPr>
              <w:t>and that there is hence no CORESET</w:t>
            </w:r>
            <w:r w:rsidRPr="002D3917">
              <w:rPr>
                <w:rFonts w:eastAsia="宋体"/>
                <w:szCs w:val="22"/>
                <w:lang w:eastAsia="zh-CN"/>
              </w:rPr>
              <w:t xml:space="preserve">#0 configured in </w:t>
            </w:r>
            <w:r w:rsidRPr="002D3917">
              <w:rPr>
                <w:rFonts w:eastAsia="宋体"/>
                <w:i/>
                <w:lang w:eastAsia="sv-SE"/>
              </w:rPr>
              <w:t>MIB</w:t>
            </w:r>
            <w:r w:rsidRPr="002D3917">
              <w:rPr>
                <w:szCs w:val="22"/>
                <w:lang w:eastAsia="sv-SE"/>
              </w:rPr>
              <w:t xml:space="preserve"> (see TS 38.213 [13], clause 13). In this case, the field </w:t>
            </w:r>
            <w:r w:rsidRPr="002D3917">
              <w:rPr>
                <w:i/>
                <w:szCs w:val="22"/>
                <w:lang w:eastAsia="sv-SE"/>
              </w:rPr>
              <w:t>pdcch-ConfigSIB1</w:t>
            </w:r>
            <w:r w:rsidRPr="002D3917">
              <w:rPr>
                <w:szCs w:val="22"/>
                <w:lang w:eastAsia="sv-SE"/>
              </w:rPr>
              <w:t xml:space="preserve"> may indicate the frequency positions where the UE may (not) find a SS/PBCH with a control resource set and search space for </w:t>
            </w:r>
            <w:r w:rsidRPr="002D3917">
              <w:rPr>
                <w:i/>
                <w:lang w:eastAsia="sv-SE"/>
              </w:rPr>
              <w:t>SIB1</w:t>
            </w:r>
            <w:r w:rsidRPr="002D3917">
              <w:rPr>
                <w:szCs w:val="22"/>
                <w:lang w:eastAsia="sv-SE"/>
              </w:rPr>
              <w:t xml:space="preserve"> (see TS 38.213 [13], clause 13).</w:t>
            </w:r>
          </w:p>
        </w:tc>
      </w:tr>
      <w:tr w:rsidR="00C87BB4" w:rsidRPr="002D3917" w14:paraId="3D5AF5D3" w14:textId="77777777" w:rsidTr="00FD30B7">
        <w:tc>
          <w:tcPr>
            <w:tcW w:w="14132" w:type="dxa"/>
            <w:tcBorders>
              <w:top w:val="single" w:sz="4" w:space="0" w:color="auto"/>
              <w:left w:val="single" w:sz="4" w:space="0" w:color="auto"/>
              <w:bottom w:val="single" w:sz="4" w:space="0" w:color="auto"/>
              <w:right w:val="single" w:sz="4" w:space="0" w:color="auto"/>
            </w:tcBorders>
            <w:hideMark/>
          </w:tcPr>
          <w:p w14:paraId="5DE7C1F8" w14:textId="77777777" w:rsidR="00C87BB4" w:rsidRPr="002D3917" w:rsidRDefault="00C87BB4" w:rsidP="00FD30B7">
            <w:pPr>
              <w:pStyle w:val="TAL"/>
              <w:rPr>
                <w:szCs w:val="22"/>
                <w:lang w:eastAsia="sv-SE"/>
              </w:rPr>
            </w:pPr>
            <w:r w:rsidRPr="002D3917">
              <w:rPr>
                <w:b/>
                <w:i/>
                <w:szCs w:val="22"/>
                <w:lang w:eastAsia="sv-SE"/>
              </w:rPr>
              <w:t>subCarrierSpacingCommon</w:t>
            </w:r>
          </w:p>
          <w:p w14:paraId="1F092847" w14:textId="77777777" w:rsidR="00C87BB4" w:rsidRPr="002D3917" w:rsidRDefault="00C87BB4" w:rsidP="00FD30B7">
            <w:pPr>
              <w:pStyle w:val="TAL"/>
              <w:rPr>
                <w:szCs w:val="22"/>
                <w:lang w:eastAsia="sv-SE"/>
              </w:rPr>
            </w:pPr>
            <w:r w:rsidRPr="002D3917">
              <w:rPr>
                <w:szCs w:val="22"/>
                <w:lang w:eastAsia="sv-SE"/>
              </w:rPr>
              <w:t xml:space="preserve">Subcarrier spacing for </w:t>
            </w:r>
            <w:r w:rsidRPr="002D3917">
              <w:rPr>
                <w:i/>
                <w:lang w:eastAsia="sv-SE"/>
              </w:rPr>
              <w:t>SIB1</w:t>
            </w:r>
            <w:r w:rsidRPr="002D3917">
              <w:rPr>
                <w:szCs w:val="22"/>
                <w:lang w:eastAsia="sv-SE"/>
              </w:rPr>
              <w:t>, Msg.2/4 and MsgB for initial access</w:t>
            </w:r>
            <w:r w:rsidRPr="002D3917">
              <w:rPr>
                <w:rFonts w:eastAsia="宋体"/>
                <w:szCs w:val="22"/>
                <w:lang w:eastAsia="zh-CN"/>
              </w:rPr>
              <w:t>, paging</w:t>
            </w:r>
            <w:r w:rsidRPr="002D3917">
              <w:rPr>
                <w:szCs w:val="22"/>
                <w:lang w:eastAsia="sv-SE"/>
              </w:rPr>
              <w:t xml:space="preserve"> and broadcast SI-messages. If the UE acquires this </w:t>
            </w:r>
            <w:r w:rsidRPr="002D3917">
              <w:rPr>
                <w:i/>
                <w:lang w:eastAsia="sv-SE"/>
              </w:rPr>
              <w:t>MIB</w:t>
            </w:r>
            <w:r w:rsidRPr="002D3917">
              <w:rPr>
                <w:szCs w:val="22"/>
                <w:lang w:eastAsia="sv-SE"/>
              </w:rPr>
              <w:t xml:space="preserve"> on an FR1 carrier frequency, the value </w:t>
            </w:r>
            <w:r w:rsidRPr="002D3917">
              <w:rPr>
                <w:i/>
                <w:szCs w:val="22"/>
                <w:lang w:eastAsia="sv-SE"/>
              </w:rPr>
              <w:t>scs15or60</w:t>
            </w:r>
            <w:r w:rsidRPr="002D3917">
              <w:rPr>
                <w:szCs w:val="22"/>
                <w:lang w:eastAsia="sv-SE"/>
              </w:rPr>
              <w:t xml:space="preserve"> corresponds to 15 kHz and the value </w:t>
            </w:r>
            <w:r w:rsidRPr="002D3917">
              <w:rPr>
                <w:i/>
                <w:szCs w:val="22"/>
                <w:lang w:eastAsia="sv-SE"/>
              </w:rPr>
              <w:t>scs30or120</w:t>
            </w:r>
            <w:r w:rsidRPr="002D3917">
              <w:rPr>
                <w:szCs w:val="22"/>
                <w:lang w:eastAsia="sv-SE"/>
              </w:rPr>
              <w:t xml:space="preserve"> corresponds to 30 kHz. If the UE acquires this </w:t>
            </w:r>
            <w:r w:rsidRPr="002D3917">
              <w:rPr>
                <w:i/>
                <w:lang w:eastAsia="sv-SE"/>
              </w:rPr>
              <w:t>MIB</w:t>
            </w:r>
            <w:r w:rsidRPr="002D3917">
              <w:rPr>
                <w:szCs w:val="22"/>
                <w:lang w:eastAsia="sv-SE"/>
              </w:rPr>
              <w:t xml:space="preserve"> on an FR2 carrier frequency, the value </w:t>
            </w:r>
            <w:r w:rsidRPr="002D3917">
              <w:rPr>
                <w:i/>
                <w:szCs w:val="22"/>
                <w:lang w:eastAsia="sv-SE"/>
              </w:rPr>
              <w:t>scs15or60</w:t>
            </w:r>
            <w:r w:rsidRPr="002D3917">
              <w:rPr>
                <w:szCs w:val="22"/>
                <w:lang w:eastAsia="sv-SE"/>
              </w:rPr>
              <w:t xml:space="preserve"> corresponds to 60 kHz and the value </w:t>
            </w:r>
            <w:r w:rsidRPr="002D3917">
              <w:rPr>
                <w:i/>
                <w:szCs w:val="22"/>
                <w:lang w:eastAsia="sv-SE"/>
              </w:rPr>
              <w:t>scs30or120</w:t>
            </w:r>
            <w:r w:rsidRPr="002D3917">
              <w:rPr>
                <w:szCs w:val="22"/>
                <w:lang w:eastAsia="sv-SE"/>
              </w:rPr>
              <w:t xml:space="preserve"> corresponds to 120 kHz. For operation with shared spectrum channel access</w:t>
            </w:r>
            <w:r w:rsidRPr="002D3917">
              <w:rPr>
                <w:rFonts w:cs="Arial"/>
                <w:szCs w:val="22"/>
                <w:lang w:eastAsia="sv-SE"/>
              </w:rPr>
              <w:t xml:space="preserve"> in FR1</w:t>
            </w:r>
            <w:r w:rsidRPr="002D3917">
              <w:rPr>
                <w:szCs w:val="22"/>
              </w:rPr>
              <w:t xml:space="preserve"> (see </w:t>
            </w:r>
            <w:r w:rsidRPr="002D3917">
              <w:t>37.213 [48])</w:t>
            </w:r>
            <w:r w:rsidRPr="002D3917">
              <w:rPr>
                <w:rFonts w:cs="Arial"/>
              </w:rPr>
              <w:t xml:space="preserve"> and for operation in FR2-2</w:t>
            </w:r>
            <w:r w:rsidRPr="002D3917">
              <w:rPr>
                <w:szCs w:val="22"/>
                <w:lang w:eastAsia="sv-SE"/>
              </w:rPr>
              <w:t xml:space="preserve">, the subcarrier spacing for </w:t>
            </w:r>
            <w:r w:rsidRPr="002D3917">
              <w:rPr>
                <w:i/>
                <w:szCs w:val="22"/>
                <w:lang w:eastAsia="sv-SE"/>
              </w:rPr>
              <w:t>SIB1</w:t>
            </w:r>
            <w:r w:rsidRPr="002D3917">
              <w:rPr>
                <w:szCs w:val="22"/>
                <w:lang w:eastAsia="sv-SE"/>
              </w:rPr>
              <w:t>, Msg.2/4 and MsgB for initial access</w:t>
            </w:r>
            <w:r w:rsidRPr="002D3917">
              <w:rPr>
                <w:rFonts w:eastAsia="宋体"/>
                <w:szCs w:val="22"/>
                <w:lang w:eastAsia="zh-CN"/>
              </w:rPr>
              <w:t>, paging</w:t>
            </w:r>
            <w:r w:rsidRPr="002D3917">
              <w:rPr>
                <w:szCs w:val="22"/>
                <w:lang w:eastAsia="sv-SE"/>
              </w:rPr>
              <w:t xml:space="preserve"> and broadcast SI-messages is same as that for the corresponding SSB. </w:t>
            </w:r>
            <w:r w:rsidRPr="002D3917">
              <w:rPr>
                <w:rFonts w:cs="Arial"/>
                <w:szCs w:val="22"/>
                <w:lang w:eastAsia="sv-SE"/>
              </w:rPr>
              <w:t xml:space="preserve">For operation with shared spectrum channel access, </w:t>
            </w:r>
            <w:r w:rsidRPr="002D3917">
              <w:rPr>
                <w:szCs w:val="22"/>
                <w:lang w:eastAsia="sv-SE"/>
              </w:rPr>
              <w:t xml:space="preserve">this field instead is used for deriving the QCL relation </w:t>
            </w:r>
            <w:r w:rsidRPr="002D3917">
              <w:rPr>
                <w:rFonts w:cs="Arial"/>
                <w:bCs/>
                <w:lang w:eastAsia="en-GB"/>
              </w:rPr>
              <w:t>between SS/PBCH blocks as specified in TS 38.213 [13], clause 4.1</w:t>
            </w:r>
            <w:r w:rsidRPr="002D3917">
              <w:rPr>
                <w:szCs w:val="22"/>
                <w:lang w:eastAsia="sv-SE"/>
              </w:rPr>
              <w:t>.</w:t>
            </w:r>
          </w:p>
        </w:tc>
      </w:tr>
      <w:tr w:rsidR="00C87BB4" w:rsidRPr="002D3917" w14:paraId="29FACCFB" w14:textId="77777777" w:rsidTr="00FD30B7">
        <w:tc>
          <w:tcPr>
            <w:tcW w:w="14132" w:type="dxa"/>
            <w:tcBorders>
              <w:top w:val="single" w:sz="4" w:space="0" w:color="auto"/>
              <w:left w:val="single" w:sz="4" w:space="0" w:color="auto"/>
              <w:bottom w:val="single" w:sz="4" w:space="0" w:color="auto"/>
              <w:right w:val="single" w:sz="4" w:space="0" w:color="auto"/>
            </w:tcBorders>
            <w:hideMark/>
          </w:tcPr>
          <w:p w14:paraId="659564CF" w14:textId="77777777" w:rsidR="00C87BB4" w:rsidRPr="002D3917" w:rsidRDefault="00C87BB4" w:rsidP="00FD30B7">
            <w:pPr>
              <w:pStyle w:val="TAL"/>
              <w:rPr>
                <w:szCs w:val="22"/>
                <w:lang w:eastAsia="sv-SE"/>
              </w:rPr>
            </w:pPr>
            <w:r w:rsidRPr="002D3917">
              <w:rPr>
                <w:b/>
                <w:i/>
                <w:szCs w:val="22"/>
                <w:lang w:eastAsia="sv-SE"/>
              </w:rPr>
              <w:t>systemFrameNumber</w:t>
            </w:r>
          </w:p>
          <w:p w14:paraId="2F494C24" w14:textId="77777777" w:rsidR="00C87BB4" w:rsidRPr="002D3917" w:rsidRDefault="00C87BB4" w:rsidP="00FD30B7">
            <w:pPr>
              <w:pStyle w:val="TAL"/>
              <w:rPr>
                <w:szCs w:val="22"/>
                <w:lang w:eastAsia="sv-SE"/>
              </w:rPr>
            </w:pPr>
            <w:r w:rsidRPr="002D3917">
              <w:rPr>
                <w:szCs w:val="22"/>
                <w:lang w:eastAsia="sv-SE"/>
              </w:rPr>
              <w:t xml:space="preserve">The 6 most significant bits (MSB) of the 10-bit System Frame Number (SFN). The 4 LSB of the SFN are conveyed in the PBCH transport block as </w:t>
            </w:r>
            <w:r w:rsidRPr="002D3917">
              <w:rPr>
                <w:bCs/>
                <w:iCs/>
                <w:noProof/>
                <w:szCs w:val="22"/>
                <w:lang w:eastAsia="en-GB"/>
              </w:rPr>
              <w:t xml:space="preserve">part of channel coding (i.e. </w:t>
            </w:r>
            <w:r w:rsidRPr="002D3917">
              <w:rPr>
                <w:szCs w:val="22"/>
                <w:lang w:eastAsia="sv-SE"/>
              </w:rPr>
              <w:t xml:space="preserve">outside the </w:t>
            </w:r>
            <w:r w:rsidRPr="002D3917">
              <w:rPr>
                <w:i/>
                <w:lang w:eastAsia="sv-SE"/>
              </w:rPr>
              <w:t>MIB</w:t>
            </w:r>
            <w:r w:rsidRPr="002D3917">
              <w:rPr>
                <w:szCs w:val="22"/>
                <w:lang w:eastAsia="sv-SE"/>
              </w:rPr>
              <w:t xml:space="preserve"> </w:t>
            </w:r>
            <w:r w:rsidRPr="002D3917">
              <w:rPr>
                <w:bCs/>
                <w:iCs/>
                <w:noProof/>
                <w:szCs w:val="22"/>
                <w:lang w:eastAsia="en-GB"/>
              </w:rPr>
              <w:t>encoding)</w:t>
            </w:r>
            <w:r w:rsidRPr="002D3917">
              <w:rPr>
                <w:rFonts w:eastAsia="宋体"/>
                <w:bCs/>
                <w:iCs/>
                <w:noProof/>
                <w:szCs w:val="22"/>
                <w:lang w:eastAsia="zh-CN"/>
              </w:rPr>
              <w:t>, as defined in clause 7.1 in TS 38.212 [17]</w:t>
            </w:r>
            <w:r w:rsidRPr="002D3917">
              <w:rPr>
                <w:szCs w:val="22"/>
                <w:lang w:eastAsia="sv-SE"/>
              </w:rPr>
              <w:t>.</w:t>
            </w:r>
          </w:p>
        </w:tc>
      </w:tr>
    </w:tbl>
    <w:p w14:paraId="1596931A" w14:textId="77777777" w:rsidR="00C87BB4" w:rsidRPr="002D3917" w:rsidRDefault="00C87BB4" w:rsidP="00C87BB4"/>
    <w:p w14:paraId="7AB09411" w14:textId="77777777" w:rsidR="00C87BB4" w:rsidRPr="002D3917" w:rsidRDefault="00C87BB4" w:rsidP="00C87BB4">
      <w:pPr>
        <w:pStyle w:val="4"/>
        <w:rPr>
          <w:i/>
          <w:noProof/>
        </w:rPr>
      </w:pPr>
      <w:bookmarkStart w:id="19" w:name="_Toc171467709"/>
      <w:bookmarkEnd w:id="0"/>
      <w:bookmarkEnd w:id="1"/>
      <w:bookmarkEnd w:id="2"/>
      <w:bookmarkEnd w:id="3"/>
      <w:bookmarkEnd w:id="4"/>
      <w:bookmarkEnd w:id="5"/>
      <w:bookmarkEnd w:id="6"/>
      <w:bookmarkEnd w:id="7"/>
      <w:bookmarkEnd w:id="8"/>
      <w:bookmarkEnd w:id="9"/>
      <w:bookmarkEnd w:id="14"/>
      <w:bookmarkEnd w:id="15"/>
      <w:r w:rsidRPr="002D3917">
        <w:t>–</w:t>
      </w:r>
      <w:r w:rsidRPr="002D3917">
        <w:tab/>
      </w:r>
      <w:r w:rsidRPr="002D3917">
        <w:rPr>
          <w:i/>
          <w:noProof/>
        </w:rPr>
        <w:t>SIB1</w:t>
      </w:r>
      <w:bookmarkEnd w:id="19"/>
    </w:p>
    <w:p w14:paraId="632D49C8" w14:textId="77777777" w:rsidR="00C87BB4" w:rsidRPr="002D3917" w:rsidRDefault="00C87BB4" w:rsidP="00C87BB4">
      <w:r w:rsidRPr="002D3917">
        <w:rPr>
          <w:i/>
        </w:rPr>
        <w:t>SIB1</w:t>
      </w:r>
      <w:r w:rsidRPr="002D3917">
        <w:t xml:space="preserve"> contains information relevant when evaluating if a UE is allowed to access a cell and defines the scheduling of other system information.</w:t>
      </w:r>
      <w:r w:rsidRPr="002D3917">
        <w:rPr>
          <w:i/>
        </w:rPr>
        <w:t xml:space="preserve"> </w:t>
      </w:r>
      <w:r w:rsidRPr="002D3917">
        <w:t>It also contains radio resource configuration information that is common for all UEs and barring information applied to the unified access control.</w:t>
      </w:r>
    </w:p>
    <w:p w14:paraId="5B74765D" w14:textId="77777777" w:rsidR="00C87BB4" w:rsidRPr="002D3917" w:rsidRDefault="00C87BB4" w:rsidP="00C87BB4">
      <w:pPr>
        <w:pStyle w:val="B1"/>
      </w:pPr>
      <w:r w:rsidRPr="002D3917">
        <w:t>Signalling radio bearer: N/A</w:t>
      </w:r>
    </w:p>
    <w:p w14:paraId="1DEDBF87" w14:textId="77777777" w:rsidR="00C87BB4" w:rsidRPr="002D3917" w:rsidRDefault="00C87BB4" w:rsidP="00C87BB4">
      <w:pPr>
        <w:pStyle w:val="B1"/>
      </w:pPr>
      <w:r w:rsidRPr="002D3917">
        <w:t>RLC-SAP: TM</w:t>
      </w:r>
    </w:p>
    <w:p w14:paraId="44D96D8B" w14:textId="77777777" w:rsidR="00C87BB4" w:rsidRPr="002D3917" w:rsidRDefault="00C87BB4" w:rsidP="00C87BB4">
      <w:pPr>
        <w:pStyle w:val="B1"/>
      </w:pPr>
      <w:r w:rsidRPr="002D3917">
        <w:t>Logical channels: BCCH</w:t>
      </w:r>
    </w:p>
    <w:p w14:paraId="644C3C9E" w14:textId="77777777" w:rsidR="00C87BB4" w:rsidRPr="002D3917" w:rsidRDefault="00C87BB4" w:rsidP="00C87BB4">
      <w:pPr>
        <w:pStyle w:val="B1"/>
      </w:pPr>
      <w:r w:rsidRPr="002D3917">
        <w:t>Direction: Network to UE</w:t>
      </w:r>
    </w:p>
    <w:p w14:paraId="5BBE7268" w14:textId="77777777" w:rsidR="00C87BB4" w:rsidRPr="002D3917" w:rsidRDefault="00C87BB4" w:rsidP="00C87BB4">
      <w:pPr>
        <w:pStyle w:val="TH"/>
        <w:rPr>
          <w:bCs/>
          <w:i/>
          <w:iCs/>
        </w:rPr>
      </w:pPr>
      <w:r w:rsidRPr="002D3917">
        <w:rPr>
          <w:bCs/>
          <w:i/>
          <w:iCs/>
        </w:rPr>
        <w:t xml:space="preserve">SIB1 </w:t>
      </w:r>
      <w:r w:rsidRPr="002D3917">
        <w:rPr>
          <w:bCs/>
          <w:iCs/>
        </w:rPr>
        <w:t>message</w:t>
      </w:r>
    </w:p>
    <w:p w14:paraId="3437E709" w14:textId="77777777" w:rsidR="00C87BB4" w:rsidRPr="00E450AC" w:rsidRDefault="00C87BB4" w:rsidP="00C87BB4">
      <w:pPr>
        <w:pStyle w:val="PL"/>
        <w:rPr>
          <w:color w:val="808080"/>
        </w:rPr>
      </w:pPr>
      <w:r w:rsidRPr="00E450AC">
        <w:rPr>
          <w:color w:val="808080"/>
        </w:rPr>
        <w:t>-- ASN1START</w:t>
      </w:r>
    </w:p>
    <w:p w14:paraId="5FA70348" w14:textId="77777777" w:rsidR="00C87BB4" w:rsidRPr="00E450AC" w:rsidRDefault="00C87BB4" w:rsidP="00C87BB4">
      <w:pPr>
        <w:pStyle w:val="PL"/>
        <w:rPr>
          <w:color w:val="808080"/>
        </w:rPr>
      </w:pPr>
      <w:r w:rsidRPr="00E450AC">
        <w:rPr>
          <w:color w:val="808080"/>
        </w:rPr>
        <w:t>-- TAG-SIB1-START</w:t>
      </w:r>
    </w:p>
    <w:p w14:paraId="2535D825" w14:textId="77777777" w:rsidR="00C87BB4" w:rsidRPr="00E450AC" w:rsidRDefault="00C87BB4" w:rsidP="00C87BB4">
      <w:pPr>
        <w:pStyle w:val="PL"/>
      </w:pPr>
    </w:p>
    <w:p w14:paraId="1DB1C801" w14:textId="77777777" w:rsidR="00C87BB4" w:rsidRPr="00E450AC" w:rsidRDefault="00C87BB4" w:rsidP="00C87BB4">
      <w:pPr>
        <w:pStyle w:val="PL"/>
      </w:pPr>
      <w:r w:rsidRPr="00E450AC">
        <w:t xml:space="preserve">SIB1 ::=        </w:t>
      </w:r>
      <w:r w:rsidRPr="00E450AC">
        <w:rPr>
          <w:color w:val="993366"/>
        </w:rPr>
        <w:t>SEQUENCE</w:t>
      </w:r>
      <w:r w:rsidRPr="00E450AC">
        <w:t xml:space="preserve"> {</w:t>
      </w:r>
    </w:p>
    <w:p w14:paraId="4852898E" w14:textId="77777777" w:rsidR="00C87BB4" w:rsidRPr="00E450AC" w:rsidRDefault="00C87BB4" w:rsidP="00C87BB4">
      <w:pPr>
        <w:pStyle w:val="PL"/>
      </w:pPr>
      <w:r w:rsidRPr="00E450AC">
        <w:t xml:space="preserve">    cellSelectionInfo                   </w:t>
      </w:r>
      <w:r w:rsidRPr="00E450AC">
        <w:rPr>
          <w:color w:val="993366"/>
        </w:rPr>
        <w:t>SEQUENCE</w:t>
      </w:r>
      <w:r w:rsidRPr="00E450AC">
        <w:t xml:space="preserve"> {</w:t>
      </w:r>
    </w:p>
    <w:p w14:paraId="2173F975" w14:textId="77777777" w:rsidR="00C87BB4" w:rsidRPr="00E450AC" w:rsidRDefault="00C87BB4" w:rsidP="00C87BB4">
      <w:pPr>
        <w:pStyle w:val="PL"/>
      </w:pPr>
      <w:r w:rsidRPr="00E450AC">
        <w:t xml:space="preserve">        q-RxLevMin                          Q-RxLevMin,</w:t>
      </w:r>
    </w:p>
    <w:p w14:paraId="7935D46B" w14:textId="77777777" w:rsidR="00C87BB4" w:rsidRPr="00E450AC" w:rsidRDefault="00C87BB4" w:rsidP="00C87BB4">
      <w:pPr>
        <w:pStyle w:val="PL"/>
        <w:rPr>
          <w:color w:val="808080"/>
        </w:rPr>
      </w:pPr>
      <w:r w:rsidRPr="00E450AC">
        <w:t xml:space="preserve">        q-RxLevMinOffset                    </w:t>
      </w:r>
      <w:r w:rsidRPr="00E450AC">
        <w:rPr>
          <w:color w:val="993366"/>
        </w:rPr>
        <w:t>INTEGER</w:t>
      </w:r>
      <w:r w:rsidRPr="00E450AC">
        <w:t xml:space="preserve"> (1..8)                                              </w:t>
      </w:r>
      <w:r w:rsidRPr="00E450AC">
        <w:rPr>
          <w:color w:val="993366"/>
        </w:rPr>
        <w:t>OPTIONAL</w:t>
      </w:r>
      <w:r w:rsidRPr="00E450AC">
        <w:t xml:space="preserve">,   </w:t>
      </w:r>
      <w:r w:rsidRPr="00E450AC">
        <w:rPr>
          <w:color w:val="808080"/>
        </w:rPr>
        <w:t>-- Need S</w:t>
      </w:r>
    </w:p>
    <w:p w14:paraId="212301B0" w14:textId="77777777" w:rsidR="00C87BB4" w:rsidRPr="00E450AC" w:rsidRDefault="00C87BB4" w:rsidP="00C87BB4">
      <w:pPr>
        <w:pStyle w:val="PL"/>
        <w:rPr>
          <w:color w:val="808080"/>
        </w:rPr>
      </w:pPr>
      <w:r w:rsidRPr="00E450AC">
        <w:t xml:space="preserve">        q-RxLevMinSUL                       Q-RxLevMin                                                  </w:t>
      </w:r>
      <w:r w:rsidRPr="00E450AC">
        <w:rPr>
          <w:color w:val="993366"/>
        </w:rPr>
        <w:t>OPTIONAL</w:t>
      </w:r>
      <w:r w:rsidRPr="00E450AC">
        <w:t xml:space="preserve">,   </w:t>
      </w:r>
      <w:r w:rsidRPr="00E450AC">
        <w:rPr>
          <w:color w:val="808080"/>
        </w:rPr>
        <w:t>-- Need R</w:t>
      </w:r>
    </w:p>
    <w:p w14:paraId="5704774E" w14:textId="77777777" w:rsidR="00C87BB4" w:rsidRPr="00E450AC" w:rsidRDefault="00C87BB4" w:rsidP="00C87BB4">
      <w:pPr>
        <w:pStyle w:val="PL"/>
        <w:rPr>
          <w:color w:val="808080"/>
        </w:rPr>
      </w:pPr>
      <w:r w:rsidRPr="00E450AC">
        <w:t xml:space="preserve">        q-QualMin                           Q-QualMin                                                   </w:t>
      </w:r>
      <w:r w:rsidRPr="00E450AC">
        <w:rPr>
          <w:color w:val="993366"/>
        </w:rPr>
        <w:t>OPTIONAL</w:t>
      </w:r>
      <w:r w:rsidRPr="00E450AC">
        <w:t xml:space="preserve">,   </w:t>
      </w:r>
      <w:r w:rsidRPr="00E450AC">
        <w:rPr>
          <w:color w:val="808080"/>
        </w:rPr>
        <w:t>-- Need S</w:t>
      </w:r>
    </w:p>
    <w:p w14:paraId="6161D848" w14:textId="77777777" w:rsidR="00C87BB4" w:rsidRPr="00E450AC" w:rsidRDefault="00C87BB4" w:rsidP="00C87BB4">
      <w:pPr>
        <w:pStyle w:val="PL"/>
        <w:rPr>
          <w:color w:val="808080"/>
        </w:rPr>
      </w:pPr>
      <w:r w:rsidRPr="00E450AC">
        <w:t xml:space="preserve">        q-QualMinOffset                     </w:t>
      </w:r>
      <w:r w:rsidRPr="00E450AC">
        <w:rPr>
          <w:color w:val="993366"/>
        </w:rPr>
        <w:t>INTEGER</w:t>
      </w:r>
      <w:r w:rsidRPr="00E450AC">
        <w:t xml:space="preserve"> (1..8)                                              </w:t>
      </w:r>
      <w:r w:rsidRPr="00E450AC">
        <w:rPr>
          <w:color w:val="993366"/>
        </w:rPr>
        <w:t>OPTIONAL</w:t>
      </w:r>
      <w:r w:rsidRPr="00E450AC">
        <w:t xml:space="preserve">    </w:t>
      </w:r>
      <w:r w:rsidRPr="00E450AC">
        <w:rPr>
          <w:color w:val="808080"/>
        </w:rPr>
        <w:t>-- Need S</w:t>
      </w:r>
    </w:p>
    <w:p w14:paraId="01B3200C" w14:textId="77777777" w:rsidR="00C87BB4" w:rsidRPr="00E450AC" w:rsidRDefault="00C87BB4" w:rsidP="00C87BB4">
      <w:pPr>
        <w:pStyle w:val="PL"/>
        <w:rPr>
          <w:color w:val="808080"/>
        </w:rPr>
      </w:pPr>
      <w:r w:rsidRPr="00E450AC">
        <w:t xml:space="preserve">    }                                                                                                   </w:t>
      </w:r>
      <w:r w:rsidRPr="00E450AC">
        <w:rPr>
          <w:color w:val="993366"/>
        </w:rPr>
        <w:t>OPTIONAL</w:t>
      </w:r>
      <w:r w:rsidRPr="00E450AC">
        <w:t xml:space="preserve">,   </w:t>
      </w:r>
      <w:r w:rsidRPr="00E450AC">
        <w:rPr>
          <w:color w:val="808080"/>
        </w:rPr>
        <w:t>-- Cond Standalone</w:t>
      </w:r>
    </w:p>
    <w:p w14:paraId="4FE11053" w14:textId="77777777" w:rsidR="00C87BB4" w:rsidRPr="00E450AC" w:rsidRDefault="00C87BB4" w:rsidP="00C87BB4">
      <w:pPr>
        <w:pStyle w:val="PL"/>
      </w:pPr>
      <w:r w:rsidRPr="00E450AC">
        <w:t xml:space="preserve">    cellAccessRelatedInfo               CellAccessRelatedInfo,</w:t>
      </w:r>
    </w:p>
    <w:p w14:paraId="083C2131" w14:textId="77777777" w:rsidR="00C87BB4" w:rsidRPr="00E450AC" w:rsidRDefault="00C87BB4" w:rsidP="00C87BB4">
      <w:pPr>
        <w:pStyle w:val="PL"/>
        <w:rPr>
          <w:color w:val="808080"/>
        </w:rPr>
      </w:pPr>
      <w:r w:rsidRPr="00E450AC">
        <w:t xml:space="preserve">    connEstFailureControl               ConnEstFailureControl                                           </w:t>
      </w:r>
      <w:r w:rsidRPr="00E450AC">
        <w:rPr>
          <w:color w:val="993366"/>
        </w:rPr>
        <w:t>OPTIONAL</w:t>
      </w:r>
      <w:r w:rsidRPr="00E450AC">
        <w:t xml:space="preserve">,   </w:t>
      </w:r>
      <w:r w:rsidRPr="00E450AC">
        <w:rPr>
          <w:color w:val="808080"/>
        </w:rPr>
        <w:t>-- Need R</w:t>
      </w:r>
    </w:p>
    <w:p w14:paraId="05D20189" w14:textId="77777777" w:rsidR="00C87BB4" w:rsidRPr="00E450AC" w:rsidRDefault="00C87BB4" w:rsidP="00C87BB4">
      <w:pPr>
        <w:pStyle w:val="PL"/>
        <w:rPr>
          <w:color w:val="808080"/>
        </w:rPr>
      </w:pPr>
      <w:r w:rsidRPr="00E450AC">
        <w:t xml:space="preserve">    si-SchedulingInfo                   SI-SchedulingInfo                                               </w:t>
      </w:r>
      <w:r w:rsidRPr="00E450AC">
        <w:rPr>
          <w:color w:val="993366"/>
        </w:rPr>
        <w:t>OPTIONAL</w:t>
      </w:r>
      <w:r w:rsidRPr="00E450AC">
        <w:t xml:space="preserve">,   </w:t>
      </w:r>
      <w:r w:rsidRPr="00E450AC">
        <w:rPr>
          <w:color w:val="808080"/>
        </w:rPr>
        <w:t>-- Need R</w:t>
      </w:r>
    </w:p>
    <w:p w14:paraId="6491A91A" w14:textId="77777777" w:rsidR="00C87BB4" w:rsidRPr="00E450AC" w:rsidRDefault="00C87BB4" w:rsidP="00C87BB4">
      <w:pPr>
        <w:pStyle w:val="PL"/>
        <w:rPr>
          <w:color w:val="808080"/>
        </w:rPr>
      </w:pPr>
      <w:r w:rsidRPr="00E450AC">
        <w:t xml:space="preserve">    servingCellConfigCommon             ServingCellConfigCommonSIB                                      </w:t>
      </w:r>
      <w:r w:rsidRPr="00E450AC">
        <w:rPr>
          <w:color w:val="993366"/>
        </w:rPr>
        <w:t>OPTIONAL</w:t>
      </w:r>
      <w:r w:rsidRPr="00E450AC">
        <w:t xml:space="preserve">,   </w:t>
      </w:r>
      <w:r w:rsidRPr="00E450AC">
        <w:rPr>
          <w:color w:val="808080"/>
        </w:rPr>
        <w:t>-- Need R</w:t>
      </w:r>
    </w:p>
    <w:p w14:paraId="43113D76" w14:textId="77777777" w:rsidR="00C87BB4" w:rsidRPr="00E450AC" w:rsidRDefault="00C87BB4" w:rsidP="00C87BB4">
      <w:pPr>
        <w:pStyle w:val="PL"/>
        <w:rPr>
          <w:color w:val="808080"/>
        </w:rPr>
      </w:pPr>
      <w:r w:rsidRPr="00E450AC">
        <w:t xml:space="preserve">    ims-EmergencySupport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076FAABE" w14:textId="77777777" w:rsidR="00C87BB4" w:rsidRPr="00E450AC" w:rsidRDefault="00C87BB4" w:rsidP="00C87BB4">
      <w:pPr>
        <w:pStyle w:val="PL"/>
        <w:rPr>
          <w:color w:val="808080"/>
        </w:rPr>
      </w:pPr>
      <w:r w:rsidRPr="00E450AC">
        <w:t xml:space="preserve">    eCallOverIMS-Support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61F5EA74" w14:textId="77777777" w:rsidR="00C87BB4" w:rsidRPr="00E450AC" w:rsidRDefault="00C87BB4" w:rsidP="00C87BB4">
      <w:pPr>
        <w:pStyle w:val="PL"/>
        <w:rPr>
          <w:color w:val="808080"/>
        </w:rPr>
      </w:pPr>
      <w:r w:rsidRPr="00E450AC">
        <w:t xml:space="preserve">    ue-TimersAndConstants               UE-TimersAndConstants                                           </w:t>
      </w:r>
      <w:r w:rsidRPr="00E450AC">
        <w:rPr>
          <w:color w:val="993366"/>
        </w:rPr>
        <w:t>OPTIONAL</w:t>
      </w:r>
      <w:r w:rsidRPr="00E450AC">
        <w:t xml:space="preserve">,   </w:t>
      </w:r>
      <w:r w:rsidRPr="00E450AC">
        <w:rPr>
          <w:color w:val="808080"/>
        </w:rPr>
        <w:t>-- Need R</w:t>
      </w:r>
    </w:p>
    <w:p w14:paraId="32303D28" w14:textId="77777777" w:rsidR="00C87BB4" w:rsidRPr="00E450AC" w:rsidRDefault="00C87BB4" w:rsidP="00C87BB4">
      <w:pPr>
        <w:pStyle w:val="PL"/>
      </w:pPr>
      <w:r w:rsidRPr="00E450AC">
        <w:t xml:space="preserve">    uac-BarringInfo                     </w:t>
      </w:r>
      <w:r w:rsidRPr="00E450AC">
        <w:rPr>
          <w:color w:val="993366"/>
        </w:rPr>
        <w:t>SEQUENCE</w:t>
      </w:r>
      <w:r w:rsidRPr="00E450AC">
        <w:t xml:space="preserve"> {</w:t>
      </w:r>
    </w:p>
    <w:p w14:paraId="7FA6F946" w14:textId="77777777" w:rsidR="00C87BB4" w:rsidRPr="00E450AC" w:rsidRDefault="00C87BB4" w:rsidP="00C87BB4">
      <w:pPr>
        <w:pStyle w:val="PL"/>
        <w:rPr>
          <w:color w:val="808080"/>
        </w:rPr>
      </w:pPr>
      <w:r w:rsidRPr="00E450AC">
        <w:t xml:space="preserve">        uac-BarringForCommon                UAC-BarringPerCatList                                           </w:t>
      </w:r>
      <w:r w:rsidRPr="00E450AC">
        <w:rPr>
          <w:color w:val="993366"/>
        </w:rPr>
        <w:t>OPTIONAL</w:t>
      </w:r>
      <w:r w:rsidRPr="00E450AC">
        <w:t xml:space="preserve">,   </w:t>
      </w:r>
      <w:r w:rsidRPr="00E450AC">
        <w:rPr>
          <w:color w:val="808080"/>
        </w:rPr>
        <w:t>-- Need S</w:t>
      </w:r>
    </w:p>
    <w:p w14:paraId="43B5F927" w14:textId="77777777" w:rsidR="00C87BB4" w:rsidRPr="00E450AC" w:rsidRDefault="00C87BB4" w:rsidP="00C87BB4">
      <w:pPr>
        <w:pStyle w:val="PL"/>
        <w:rPr>
          <w:color w:val="808080"/>
        </w:rPr>
      </w:pPr>
      <w:r w:rsidRPr="00E450AC">
        <w:t xml:space="preserve">        uac-BarringPerPLMN-List             UAC-BarringPerPLMN-List                                         </w:t>
      </w:r>
      <w:r w:rsidRPr="00E450AC">
        <w:rPr>
          <w:color w:val="993366"/>
        </w:rPr>
        <w:t>OPTIONAL</w:t>
      </w:r>
      <w:r w:rsidRPr="00E450AC">
        <w:t xml:space="preserve">,   </w:t>
      </w:r>
      <w:r w:rsidRPr="00E450AC">
        <w:rPr>
          <w:color w:val="808080"/>
        </w:rPr>
        <w:t>-- Need S</w:t>
      </w:r>
    </w:p>
    <w:p w14:paraId="3724176C" w14:textId="77777777" w:rsidR="00C87BB4" w:rsidRPr="00E450AC" w:rsidRDefault="00C87BB4" w:rsidP="00C87BB4">
      <w:pPr>
        <w:pStyle w:val="PL"/>
      </w:pPr>
      <w:r w:rsidRPr="00E450AC">
        <w:t xml:space="preserve">        uac-BarringInfoSetList              UAC-BarringInfoSetList,</w:t>
      </w:r>
    </w:p>
    <w:p w14:paraId="7EA3644B" w14:textId="77777777" w:rsidR="00C87BB4" w:rsidRPr="00E450AC" w:rsidRDefault="00C87BB4" w:rsidP="00C87BB4">
      <w:pPr>
        <w:pStyle w:val="PL"/>
      </w:pPr>
      <w:r w:rsidRPr="00E450AC">
        <w:t xml:space="preserve">        uac-AccessCategory1-SelectionAssistanceInfo </w:t>
      </w:r>
      <w:r w:rsidRPr="00E450AC">
        <w:rPr>
          <w:color w:val="993366"/>
        </w:rPr>
        <w:t>CHOICE</w:t>
      </w:r>
      <w:r w:rsidRPr="00E450AC">
        <w:t xml:space="preserve"> {</w:t>
      </w:r>
    </w:p>
    <w:p w14:paraId="5D4B9E2F" w14:textId="77777777" w:rsidR="00C87BB4" w:rsidRPr="00E450AC" w:rsidRDefault="00C87BB4" w:rsidP="00C87BB4">
      <w:pPr>
        <w:pStyle w:val="PL"/>
      </w:pPr>
      <w:r w:rsidRPr="00E450AC">
        <w:t xml:space="preserve">            plmnCommon                           UAC-AccessCategory1-SelectionAssistanceInfo,</w:t>
      </w:r>
    </w:p>
    <w:p w14:paraId="3900648A" w14:textId="77777777" w:rsidR="00C87BB4" w:rsidRPr="00E450AC" w:rsidRDefault="00C87BB4" w:rsidP="00C87BB4">
      <w:pPr>
        <w:pStyle w:val="PL"/>
      </w:pPr>
      <w:r w:rsidRPr="00E450AC">
        <w:t xml:space="preserve">            individualPLMNList                   </w:t>
      </w:r>
      <w:r w:rsidRPr="00E450AC">
        <w:rPr>
          <w:color w:val="993366"/>
        </w:rPr>
        <w:t>SEQUENCE</w:t>
      </w:r>
      <w:r w:rsidRPr="00E450AC">
        <w:t xml:space="preserve"> (</w:t>
      </w:r>
      <w:r w:rsidRPr="00E450AC">
        <w:rPr>
          <w:color w:val="993366"/>
        </w:rPr>
        <w:t>SIZE</w:t>
      </w:r>
      <w:r w:rsidRPr="00E450AC">
        <w:t xml:space="preserve"> (2..maxPLMN))</w:t>
      </w:r>
      <w:r w:rsidRPr="00E450AC">
        <w:rPr>
          <w:color w:val="993366"/>
        </w:rPr>
        <w:t xml:space="preserve"> OF</w:t>
      </w:r>
      <w:r w:rsidRPr="00E450AC">
        <w:t xml:space="preserve"> UAC-AccessCategory1-SelectionAssistanceInfo</w:t>
      </w:r>
    </w:p>
    <w:p w14:paraId="5F1DD873" w14:textId="77777777" w:rsidR="00C87BB4" w:rsidRPr="00E450AC" w:rsidRDefault="00C87BB4" w:rsidP="00C87BB4">
      <w:pPr>
        <w:pStyle w:val="PL"/>
        <w:rPr>
          <w:color w:val="808080"/>
        </w:rPr>
      </w:pPr>
      <w:r w:rsidRPr="00E450AC">
        <w:t xml:space="preserve">        }                                                                                                   </w:t>
      </w:r>
      <w:r w:rsidRPr="00E450AC">
        <w:rPr>
          <w:color w:val="993366"/>
        </w:rPr>
        <w:t>OPTIONAL</w:t>
      </w:r>
      <w:r w:rsidRPr="00E450AC">
        <w:t xml:space="preserve">    </w:t>
      </w:r>
      <w:r w:rsidRPr="00E450AC">
        <w:rPr>
          <w:color w:val="808080"/>
        </w:rPr>
        <w:t>-- Need S</w:t>
      </w:r>
    </w:p>
    <w:p w14:paraId="17059736" w14:textId="77777777" w:rsidR="00C87BB4" w:rsidRPr="00E450AC" w:rsidRDefault="00C87BB4" w:rsidP="00C87BB4">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4C86A784" w14:textId="77777777" w:rsidR="00C87BB4" w:rsidRPr="00E450AC" w:rsidRDefault="00C87BB4" w:rsidP="00C87BB4">
      <w:pPr>
        <w:pStyle w:val="PL"/>
        <w:rPr>
          <w:color w:val="808080"/>
        </w:rPr>
      </w:pPr>
      <w:r w:rsidRPr="00E450AC">
        <w:t xml:space="preserve">    useFullResumeID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64D555EE" w14:textId="77777777" w:rsidR="00C87BB4" w:rsidRPr="00E450AC" w:rsidRDefault="00C87BB4" w:rsidP="00C87BB4">
      <w:pPr>
        <w:pStyle w:val="PL"/>
      </w:pPr>
      <w:r w:rsidRPr="00E450AC">
        <w:t xml:space="preserve">    lateNonCriticalExtension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674E89A3" w14:textId="77777777" w:rsidR="00C87BB4" w:rsidRPr="00E450AC" w:rsidRDefault="00C87BB4" w:rsidP="00C87BB4">
      <w:pPr>
        <w:pStyle w:val="PL"/>
      </w:pPr>
      <w:r w:rsidRPr="00E450AC">
        <w:t xml:space="preserve">    nonCriticalExtension                SIB1-v1610-IEs                                                  </w:t>
      </w:r>
      <w:r w:rsidRPr="00E450AC">
        <w:rPr>
          <w:color w:val="993366"/>
        </w:rPr>
        <w:t>OPTIONAL</w:t>
      </w:r>
    </w:p>
    <w:p w14:paraId="4B032DEC" w14:textId="77777777" w:rsidR="00C87BB4" w:rsidRPr="00E450AC" w:rsidRDefault="00C87BB4" w:rsidP="00C87BB4">
      <w:pPr>
        <w:pStyle w:val="PL"/>
      </w:pPr>
      <w:r w:rsidRPr="00E450AC">
        <w:t>}</w:t>
      </w:r>
    </w:p>
    <w:p w14:paraId="54058C4D" w14:textId="77777777" w:rsidR="00C87BB4" w:rsidRPr="00E450AC" w:rsidRDefault="00C87BB4" w:rsidP="00C87BB4">
      <w:pPr>
        <w:pStyle w:val="PL"/>
      </w:pPr>
    </w:p>
    <w:p w14:paraId="73E45071" w14:textId="77777777" w:rsidR="00C87BB4" w:rsidRPr="00E450AC" w:rsidRDefault="00C87BB4" w:rsidP="00C87BB4">
      <w:pPr>
        <w:pStyle w:val="PL"/>
      </w:pPr>
      <w:r w:rsidRPr="00E450AC">
        <w:t xml:space="preserve">SIB1-v1610-IEs ::=               </w:t>
      </w:r>
      <w:r w:rsidRPr="00E450AC">
        <w:rPr>
          <w:color w:val="993366"/>
        </w:rPr>
        <w:t>SEQUENCE</w:t>
      </w:r>
      <w:r w:rsidRPr="00E450AC">
        <w:t xml:space="preserve"> {</w:t>
      </w:r>
    </w:p>
    <w:p w14:paraId="18EF0387" w14:textId="77777777" w:rsidR="00C87BB4" w:rsidRPr="00E450AC" w:rsidRDefault="00C87BB4" w:rsidP="00C87BB4">
      <w:pPr>
        <w:pStyle w:val="PL"/>
        <w:rPr>
          <w:color w:val="808080"/>
        </w:rPr>
      </w:pPr>
      <w:r w:rsidRPr="00E450AC">
        <w:t xml:space="preserve">    idleModeMeasurementsEUTRA-r16    </w:t>
      </w:r>
      <w:r w:rsidRPr="00E450AC">
        <w:rPr>
          <w:color w:val="993366"/>
        </w:rPr>
        <w:t>ENUMERATED</w:t>
      </w:r>
      <w:r w:rsidRPr="00E450AC">
        <w:t xml:space="preserve">{true}                                                   </w:t>
      </w:r>
      <w:r w:rsidRPr="00E450AC">
        <w:rPr>
          <w:color w:val="993366"/>
        </w:rPr>
        <w:t>OPTIONAL</w:t>
      </w:r>
      <w:r w:rsidRPr="00E450AC">
        <w:t xml:space="preserve">,  </w:t>
      </w:r>
      <w:r w:rsidRPr="00E450AC">
        <w:rPr>
          <w:color w:val="808080"/>
        </w:rPr>
        <w:t>-- Need R</w:t>
      </w:r>
    </w:p>
    <w:p w14:paraId="24670AEA" w14:textId="77777777" w:rsidR="00C87BB4" w:rsidRPr="00E450AC" w:rsidRDefault="00C87BB4" w:rsidP="00C87BB4">
      <w:pPr>
        <w:pStyle w:val="PL"/>
        <w:rPr>
          <w:color w:val="808080"/>
        </w:rPr>
      </w:pPr>
      <w:r w:rsidRPr="00E450AC">
        <w:t xml:space="preserve">    idleModeMeasurementsNR-r16       </w:t>
      </w:r>
      <w:r w:rsidRPr="00E450AC">
        <w:rPr>
          <w:color w:val="993366"/>
        </w:rPr>
        <w:t>ENUMERATED</w:t>
      </w:r>
      <w:r w:rsidRPr="00E450AC">
        <w:t xml:space="preserve">{true}                                                   </w:t>
      </w:r>
      <w:r w:rsidRPr="00E450AC">
        <w:rPr>
          <w:color w:val="993366"/>
        </w:rPr>
        <w:t>OPTIONAL</w:t>
      </w:r>
      <w:r w:rsidRPr="00E450AC">
        <w:t xml:space="preserve">,  </w:t>
      </w:r>
      <w:r w:rsidRPr="00E450AC">
        <w:rPr>
          <w:color w:val="808080"/>
        </w:rPr>
        <w:t>-- Need R</w:t>
      </w:r>
    </w:p>
    <w:p w14:paraId="201A87AE" w14:textId="77777777" w:rsidR="00C87BB4" w:rsidRPr="00E450AC" w:rsidRDefault="00C87BB4" w:rsidP="00C87BB4">
      <w:pPr>
        <w:pStyle w:val="PL"/>
        <w:rPr>
          <w:color w:val="808080"/>
        </w:rPr>
      </w:pPr>
      <w:r w:rsidRPr="00E450AC">
        <w:t xml:space="preserve">    posSI-SchedulingInfo-r16         PosSI-SchedulingInfo-r16                                           </w:t>
      </w:r>
      <w:r w:rsidRPr="00E450AC">
        <w:rPr>
          <w:color w:val="993366"/>
        </w:rPr>
        <w:t>OPTIONAL</w:t>
      </w:r>
      <w:r w:rsidRPr="00E450AC">
        <w:t xml:space="preserve">,  </w:t>
      </w:r>
      <w:r w:rsidRPr="00E450AC">
        <w:rPr>
          <w:color w:val="808080"/>
        </w:rPr>
        <w:t>-- Need R</w:t>
      </w:r>
    </w:p>
    <w:p w14:paraId="34D3DB6E" w14:textId="77777777" w:rsidR="00C87BB4" w:rsidRPr="00E450AC" w:rsidRDefault="00C87BB4" w:rsidP="00C87BB4">
      <w:pPr>
        <w:pStyle w:val="PL"/>
      </w:pPr>
      <w:r w:rsidRPr="00E450AC">
        <w:t xml:space="preserve">    nonCriticalExtension             SIB1-v1630-IEs                                                     </w:t>
      </w:r>
      <w:r w:rsidRPr="00E450AC">
        <w:rPr>
          <w:color w:val="993366"/>
        </w:rPr>
        <w:t>OPTIONAL</w:t>
      </w:r>
    </w:p>
    <w:p w14:paraId="3E95CDCC" w14:textId="77777777" w:rsidR="00C87BB4" w:rsidRPr="00E450AC" w:rsidRDefault="00C87BB4" w:rsidP="00C87BB4">
      <w:pPr>
        <w:pStyle w:val="PL"/>
      </w:pPr>
      <w:r w:rsidRPr="00E450AC">
        <w:t>}</w:t>
      </w:r>
    </w:p>
    <w:p w14:paraId="1404E5DA" w14:textId="77777777" w:rsidR="00C87BB4" w:rsidRPr="00E450AC" w:rsidRDefault="00C87BB4" w:rsidP="00C87BB4">
      <w:pPr>
        <w:pStyle w:val="PL"/>
      </w:pPr>
    </w:p>
    <w:p w14:paraId="1AF28E66" w14:textId="77777777" w:rsidR="00C87BB4" w:rsidRPr="00E450AC" w:rsidRDefault="00C87BB4" w:rsidP="00C87BB4">
      <w:pPr>
        <w:pStyle w:val="PL"/>
      </w:pPr>
      <w:r w:rsidRPr="00E450AC">
        <w:t xml:space="preserve">SIB1-v1630-IEs ::=               </w:t>
      </w:r>
      <w:r w:rsidRPr="00E450AC">
        <w:rPr>
          <w:color w:val="993366"/>
        </w:rPr>
        <w:t>SEQUENCE</w:t>
      </w:r>
      <w:r w:rsidRPr="00E450AC">
        <w:t xml:space="preserve"> {</w:t>
      </w:r>
    </w:p>
    <w:p w14:paraId="664DAD5A" w14:textId="77777777" w:rsidR="00C87BB4" w:rsidRPr="00E450AC" w:rsidRDefault="00C87BB4" w:rsidP="00C87BB4">
      <w:pPr>
        <w:pStyle w:val="PL"/>
      </w:pPr>
      <w:r w:rsidRPr="00E450AC">
        <w:t xml:space="preserve">    uac-BarringInfo-v1630            </w:t>
      </w:r>
      <w:r w:rsidRPr="00E450AC">
        <w:rPr>
          <w:color w:val="993366"/>
        </w:rPr>
        <w:t>SEQUENCE</w:t>
      </w:r>
      <w:r w:rsidRPr="00E450AC">
        <w:t xml:space="preserve"> {</w:t>
      </w:r>
    </w:p>
    <w:p w14:paraId="4D004EC7" w14:textId="77777777" w:rsidR="00C87BB4" w:rsidRPr="00E450AC" w:rsidRDefault="00C87BB4" w:rsidP="00C87BB4">
      <w:pPr>
        <w:pStyle w:val="PL"/>
      </w:pPr>
      <w:r w:rsidRPr="00E450AC">
        <w:t xml:space="preserve">        uac-AC1-SelectAssistInfo-r16     </w:t>
      </w:r>
      <w:r w:rsidRPr="00E450AC">
        <w:rPr>
          <w:color w:val="993366"/>
        </w:rPr>
        <w:t>SEQUENCE</w:t>
      </w:r>
      <w:r w:rsidRPr="00E450AC">
        <w:t xml:space="preserve"> (</w:t>
      </w:r>
      <w:r w:rsidRPr="00E450AC">
        <w:rPr>
          <w:color w:val="993366"/>
        </w:rPr>
        <w:t>SIZE</w:t>
      </w:r>
      <w:r w:rsidRPr="00E450AC">
        <w:t xml:space="preserve"> (2..maxPLMN))</w:t>
      </w:r>
      <w:r w:rsidRPr="00E450AC">
        <w:rPr>
          <w:color w:val="993366"/>
        </w:rPr>
        <w:t xml:space="preserve"> OF</w:t>
      </w:r>
      <w:r w:rsidRPr="00E450AC">
        <w:t xml:space="preserve"> UAC-AC1-SelectAssistInfo-r16</w:t>
      </w:r>
    </w:p>
    <w:p w14:paraId="1FDB1684" w14:textId="77777777" w:rsidR="00C87BB4" w:rsidRPr="00E450AC" w:rsidRDefault="00C87BB4" w:rsidP="00C87BB4">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32FB80D9" w14:textId="77777777" w:rsidR="00C87BB4" w:rsidRPr="00E450AC" w:rsidRDefault="00C87BB4" w:rsidP="00C87BB4">
      <w:pPr>
        <w:pStyle w:val="PL"/>
      </w:pPr>
      <w:r w:rsidRPr="00E450AC">
        <w:t xml:space="preserve">    nonCriticalExtension             SIB1-v1700-IEs                                                     </w:t>
      </w:r>
      <w:r w:rsidRPr="00E450AC">
        <w:rPr>
          <w:color w:val="993366"/>
        </w:rPr>
        <w:t>OPTIONAL</w:t>
      </w:r>
    </w:p>
    <w:p w14:paraId="758AD5D4" w14:textId="77777777" w:rsidR="00C87BB4" w:rsidRPr="00E450AC" w:rsidRDefault="00C87BB4" w:rsidP="00C87BB4">
      <w:pPr>
        <w:pStyle w:val="PL"/>
      </w:pPr>
      <w:r w:rsidRPr="00E450AC">
        <w:t>}</w:t>
      </w:r>
    </w:p>
    <w:p w14:paraId="6A3A0D6A" w14:textId="77777777" w:rsidR="00C87BB4" w:rsidRPr="00E450AC" w:rsidRDefault="00C87BB4" w:rsidP="00C87BB4">
      <w:pPr>
        <w:pStyle w:val="PL"/>
      </w:pPr>
    </w:p>
    <w:p w14:paraId="50218ED2" w14:textId="77777777" w:rsidR="00C87BB4" w:rsidRPr="00E450AC" w:rsidRDefault="00C87BB4" w:rsidP="00C87BB4">
      <w:pPr>
        <w:pStyle w:val="PL"/>
      </w:pPr>
      <w:r w:rsidRPr="00E450AC">
        <w:t xml:space="preserve">SIB1-v1700-IEs ::=               </w:t>
      </w:r>
      <w:r w:rsidRPr="00E450AC">
        <w:rPr>
          <w:color w:val="993366"/>
        </w:rPr>
        <w:t>SEQUENCE</w:t>
      </w:r>
      <w:r w:rsidRPr="00E450AC">
        <w:t xml:space="preserve"> {</w:t>
      </w:r>
    </w:p>
    <w:p w14:paraId="3270FD09" w14:textId="77777777" w:rsidR="00C87BB4" w:rsidRPr="00E450AC" w:rsidRDefault="00C87BB4" w:rsidP="00C87BB4">
      <w:pPr>
        <w:pStyle w:val="PL"/>
        <w:rPr>
          <w:color w:val="808080"/>
        </w:rPr>
      </w:pPr>
      <w:r w:rsidRPr="00E450AC">
        <w:t xml:space="preserve">    hsdn-Cell-r17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33A80794" w14:textId="77777777" w:rsidR="00C87BB4" w:rsidRPr="00E450AC" w:rsidRDefault="00C87BB4" w:rsidP="00C87BB4">
      <w:pPr>
        <w:pStyle w:val="PL"/>
      </w:pPr>
      <w:r w:rsidRPr="00E450AC">
        <w:t xml:space="preserve">    uac-BarringInfo-v1700                </w:t>
      </w:r>
      <w:r w:rsidRPr="00E450AC">
        <w:rPr>
          <w:color w:val="993366"/>
        </w:rPr>
        <w:t>SEQUENCE</w:t>
      </w:r>
      <w:r w:rsidRPr="00E450AC">
        <w:t xml:space="preserve"> {</w:t>
      </w:r>
    </w:p>
    <w:p w14:paraId="50379347" w14:textId="77777777" w:rsidR="00C87BB4" w:rsidRPr="00E450AC" w:rsidRDefault="00C87BB4" w:rsidP="00C87BB4">
      <w:pPr>
        <w:pStyle w:val="PL"/>
      </w:pPr>
      <w:r w:rsidRPr="00E450AC">
        <w:t xml:space="preserve">        uac-BarringInfoSetList-v1700         UAC-BarringInfoSetList-v1700</w:t>
      </w:r>
    </w:p>
    <w:p w14:paraId="7F19F4D0" w14:textId="77777777" w:rsidR="00C87BB4" w:rsidRPr="00E450AC" w:rsidRDefault="00C87BB4" w:rsidP="00C87BB4">
      <w:pPr>
        <w:pStyle w:val="PL"/>
        <w:rPr>
          <w:color w:val="808080"/>
        </w:rPr>
      </w:pPr>
      <w:r w:rsidRPr="00E450AC">
        <w:t xml:space="preserve">    }                                                                                                   </w:t>
      </w:r>
      <w:r w:rsidRPr="00E450AC">
        <w:rPr>
          <w:color w:val="993366"/>
        </w:rPr>
        <w:t>OPTIONAL</w:t>
      </w:r>
      <w:r w:rsidRPr="00E450AC">
        <w:t xml:space="preserve">,  </w:t>
      </w:r>
      <w:r w:rsidRPr="00E450AC">
        <w:rPr>
          <w:color w:val="808080"/>
        </w:rPr>
        <w:t>-- Cond MINT</w:t>
      </w:r>
    </w:p>
    <w:p w14:paraId="21D1D097" w14:textId="77777777" w:rsidR="00C87BB4" w:rsidRPr="00E450AC" w:rsidRDefault="00C87BB4" w:rsidP="00C87BB4">
      <w:pPr>
        <w:pStyle w:val="PL"/>
        <w:rPr>
          <w:color w:val="808080"/>
        </w:rPr>
      </w:pPr>
      <w:r w:rsidRPr="00E450AC">
        <w:t xml:space="preserve">    </w:t>
      </w:r>
      <w:r w:rsidRPr="00E450AC">
        <w:rPr>
          <w:rFonts w:eastAsia="宋体"/>
        </w:rPr>
        <w:t>sdt</w:t>
      </w:r>
      <w:r w:rsidRPr="00E450AC">
        <w:t>-</w:t>
      </w:r>
      <w:r w:rsidRPr="00E450AC">
        <w:rPr>
          <w:rFonts w:eastAsia="宋体"/>
        </w:rPr>
        <w:t>ConfigCommon-r17</w:t>
      </w:r>
      <w:r w:rsidRPr="00E450AC">
        <w:t xml:space="preserve">                 </w:t>
      </w:r>
      <w:r w:rsidRPr="00E450AC">
        <w:rPr>
          <w:rFonts w:eastAsia="宋体"/>
        </w:rPr>
        <w:t>SDT</w:t>
      </w:r>
      <w:r w:rsidRPr="00E450AC">
        <w:t>-</w:t>
      </w:r>
      <w:r w:rsidRPr="00E450AC">
        <w:rPr>
          <w:rFonts w:eastAsia="宋体"/>
        </w:rPr>
        <w:t>ConfigCommonSIB-r17</w:t>
      </w:r>
      <w:r w:rsidRPr="00E450AC">
        <w:t xml:space="preserve">                                        </w:t>
      </w:r>
      <w:r w:rsidRPr="00E450AC">
        <w:rPr>
          <w:color w:val="993366"/>
        </w:rPr>
        <w:t>OPTIONAL</w:t>
      </w:r>
      <w:r w:rsidRPr="00E450AC">
        <w:t xml:space="preserve">,  </w:t>
      </w:r>
      <w:r w:rsidRPr="00E450AC">
        <w:rPr>
          <w:color w:val="808080"/>
        </w:rPr>
        <w:t>-- Need R</w:t>
      </w:r>
    </w:p>
    <w:p w14:paraId="093C029B" w14:textId="77777777" w:rsidR="00C87BB4" w:rsidRPr="00E450AC" w:rsidRDefault="00C87BB4" w:rsidP="00C87BB4">
      <w:pPr>
        <w:pStyle w:val="PL"/>
        <w:rPr>
          <w:color w:val="808080"/>
        </w:rPr>
      </w:pPr>
      <w:r w:rsidRPr="00E450AC">
        <w:t xml:space="preserve">    redCap-ConfigCommon-r17              RedCap-ConfigCommonSIB-r17                                     </w:t>
      </w:r>
      <w:r w:rsidRPr="00E450AC">
        <w:rPr>
          <w:color w:val="993366"/>
        </w:rPr>
        <w:t>OPTIONAL</w:t>
      </w:r>
      <w:r w:rsidRPr="00E450AC">
        <w:t xml:space="preserve">,  </w:t>
      </w:r>
      <w:r w:rsidRPr="00E450AC">
        <w:rPr>
          <w:color w:val="808080"/>
        </w:rPr>
        <w:t>-- Need R</w:t>
      </w:r>
    </w:p>
    <w:p w14:paraId="5E3CAE4D" w14:textId="77777777" w:rsidR="00C87BB4" w:rsidRPr="00E450AC" w:rsidRDefault="00C87BB4" w:rsidP="00C87BB4">
      <w:pPr>
        <w:pStyle w:val="PL"/>
      </w:pPr>
      <w:r w:rsidRPr="00E450AC">
        <w:t xml:space="preserve">    featurePriorities-r17        </w:t>
      </w:r>
      <w:r w:rsidRPr="00E450AC">
        <w:rPr>
          <w:color w:val="993366"/>
        </w:rPr>
        <w:t>SEQUENCE</w:t>
      </w:r>
      <w:r w:rsidRPr="00E450AC">
        <w:t xml:space="preserve"> {</w:t>
      </w:r>
    </w:p>
    <w:p w14:paraId="58F7B070" w14:textId="77777777" w:rsidR="00C87BB4" w:rsidRPr="00E450AC" w:rsidRDefault="00C87BB4" w:rsidP="00C87BB4">
      <w:pPr>
        <w:pStyle w:val="PL"/>
        <w:rPr>
          <w:color w:val="808080"/>
        </w:rPr>
      </w:pPr>
      <w:r w:rsidRPr="00E450AC">
        <w:t xml:space="preserve">        redCapPriority-r17           FeaturePriority-r17                                                </w:t>
      </w:r>
      <w:r w:rsidRPr="00E450AC">
        <w:rPr>
          <w:color w:val="993366"/>
        </w:rPr>
        <w:t>OPTIONAL</w:t>
      </w:r>
      <w:r w:rsidRPr="00E450AC">
        <w:t xml:space="preserve">,  </w:t>
      </w:r>
      <w:r w:rsidRPr="00E450AC">
        <w:rPr>
          <w:color w:val="808080"/>
        </w:rPr>
        <w:t>-- Need R</w:t>
      </w:r>
    </w:p>
    <w:p w14:paraId="3138AB2E" w14:textId="77777777" w:rsidR="00C87BB4" w:rsidRPr="00E450AC" w:rsidRDefault="00C87BB4" w:rsidP="00C87BB4">
      <w:pPr>
        <w:pStyle w:val="PL"/>
        <w:rPr>
          <w:color w:val="808080"/>
        </w:rPr>
      </w:pPr>
      <w:r w:rsidRPr="00E450AC">
        <w:t xml:space="preserve">        slicingPriority-r17          FeaturePriority-r17                                                </w:t>
      </w:r>
      <w:r w:rsidRPr="00E450AC">
        <w:rPr>
          <w:color w:val="993366"/>
        </w:rPr>
        <w:t>OPTIONAL</w:t>
      </w:r>
      <w:r w:rsidRPr="00E450AC">
        <w:t xml:space="preserve">,  </w:t>
      </w:r>
      <w:r w:rsidRPr="00E450AC">
        <w:rPr>
          <w:color w:val="808080"/>
        </w:rPr>
        <w:t>-- Need R</w:t>
      </w:r>
    </w:p>
    <w:p w14:paraId="660BCC2A" w14:textId="77777777" w:rsidR="00C87BB4" w:rsidRPr="00E450AC" w:rsidRDefault="00C87BB4" w:rsidP="00C87BB4">
      <w:pPr>
        <w:pStyle w:val="PL"/>
        <w:rPr>
          <w:color w:val="808080"/>
        </w:rPr>
      </w:pPr>
      <w:r w:rsidRPr="00E450AC">
        <w:t xml:space="preserve">        msg3-Repetitions-Priority-r17 FeaturePriority-r17                                               </w:t>
      </w:r>
      <w:r w:rsidRPr="00E450AC">
        <w:rPr>
          <w:color w:val="993366"/>
        </w:rPr>
        <w:t>OPTIONAL</w:t>
      </w:r>
      <w:r w:rsidRPr="00E450AC">
        <w:t xml:space="preserve">,  </w:t>
      </w:r>
      <w:r w:rsidRPr="00E450AC">
        <w:rPr>
          <w:color w:val="808080"/>
        </w:rPr>
        <w:t>-- Need R</w:t>
      </w:r>
    </w:p>
    <w:p w14:paraId="6DA459E5" w14:textId="77777777" w:rsidR="00C87BB4" w:rsidRPr="00E450AC" w:rsidRDefault="00C87BB4" w:rsidP="00C87BB4">
      <w:pPr>
        <w:pStyle w:val="PL"/>
        <w:rPr>
          <w:color w:val="808080"/>
        </w:rPr>
      </w:pPr>
      <w:r w:rsidRPr="00E450AC">
        <w:t xml:space="preserve">        sdt-Priority-r17             FeaturePriority-r17                                                </w:t>
      </w:r>
      <w:r w:rsidRPr="00E450AC">
        <w:rPr>
          <w:color w:val="993366"/>
        </w:rPr>
        <w:t>OPTIONAL</w:t>
      </w:r>
      <w:r w:rsidRPr="00E450AC">
        <w:t xml:space="preserve">   </w:t>
      </w:r>
      <w:r w:rsidRPr="00E450AC">
        <w:rPr>
          <w:color w:val="808080"/>
        </w:rPr>
        <w:t>-- Need R</w:t>
      </w:r>
    </w:p>
    <w:p w14:paraId="5519A2F2" w14:textId="77777777" w:rsidR="00C87BB4" w:rsidRPr="00E450AC" w:rsidRDefault="00C87BB4" w:rsidP="00C87BB4">
      <w:pPr>
        <w:pStyle w:val="PL"/>
        <w:rPr>
          <w:color w:val="808080"/>
        </w:rPr>
      </w:pPr>
      <w:r w:rsidRPr="00E450AC">
        <w:lastRenderedPageBreak/>
        <w:t xml:space="preserve">    }                                                                                                   </w:t>
      </w:r>
      <w:r w:rsidRPr="00E450AC">
        <w:rPr>
          <w:color w:val="993366"/>
        </w:rPr>
        <w:t>OPTIONAL</w:t>
      </w:r>
      <w:r w:rsidRPr="00E450AC">
        <w:t xml:space="preserve">,  </w:t>
      </w:r>
      <w:r w:rsidRPr="00E450AC">
        <w:rPr>
          <w:color w:val="808080"/>
        </w:rPr>
        <w:t>-- Need R</w:t>
      </w:r>
    </w:p>
    <w:p w14:paraId="538D0863" w14:textId="77777777" w:rsidR="00C87BB4" w:rsidRPr="00E450AC" w:rsidRDefault="00C87BB4" w:rsidP="00C87BB4">
      <w:pPr>
        <w:pStyle w:val="PL"/>
        <w:rPr>
          <w:color w:val="808080"/>
        </w:rPr>
      </w:pPr>
      <w:r w:rsidRPr="00E450AC">
        <w:t xml:space="preserve">    si-SchedulingInfo-v1700      SI-SchedulingInfo-v1700                                                </w:t>
      </w:r>
      <w:r w:rsidRPr="00E450AC">
        <w:rPr>
          <w:color w:val="993366"/>
        </w:rPr>
        <w:t>OPTIONAL</w:t>
      </w:r>
      <w:r w:rsidRPr="00E450AC">
        <w:t xml:space="preserve">,  </w:t>
      </w:r>
      <w:r w:rsidRPr="00E450AC">
        <w:rPr>
          <w:color w:val="808080"/>
        </w:rPr>
        <w:t>-- Need R</w:t>
      </w:r>
    </w:p>
    <w:p w14:paraId="64879C13" w14:textId="77777777" w:rsidR="00C87BB4" w:rsidRPr="00E450AC" w:rsidRDefault="00C87BB4" w:rsidP="00C87BB4">
      <w:pPr>
        <w:pStyle w:val="PL"/>
        <w:rPr>
          <w:color w:val="808080"/>
        </w:rPr>
      </w:pPr>
      <w:r w:rsidRPr="00E450AC">
        <w:t xml:space="preserve">    hyperSFN-r17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(10))                                                 </w:t>
      </w:r>
      <w:r w:rsidRPr="00E450AC">
        <w:rPr>
          <w:color w:val="993366"/>
        </w:rPr>
        <w:t>OPTIONAL</w:t>
      </w:r>
      <w:r w:rsidRPr="00E450AC">
        <w:t xml:space="preserve">,  </w:t>
      </w:r>
      <w:r w:rsidRPr="00E450AC">
        <w:rPr>
          <w:color w:val="808080"/>
        </w:rPr>
        <w:t>-- Need R</w:t>
      </w:r>
    </w:p>
    <w:p w14:paraId="417B6423" w14:textId="77777777" w:rsidR="00C87BB4" w:rsidRPr="00E450AC" w:rsidRDefault="00C87BB4" w:rsidP="00C87BB4">
      <w:pPr>
        <w:pStyle w:val="PL"/>
        <w:rPr>
          <w:color w:val="808080"/>
        </w:rPr>
      </w:pPr>
      <w:r w:rsidRPr="00E450AC">
        <w:t xml:space="preserve">    eDRX-AllowedIdle-r17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35BD6763" w14:textId="77777777" w:rsidR="00C87BB4" w:rsidRPr="00E450AC" w:rsidRDefault="00C87BB4" w:rsidP="00C87BB4">
      <w:pPr>
        <w:pStyle w:val="PL"/>
        <w:rPr>
          <w:color w:val="808080"/>
        </w:rPr>
      </w:pPr>
      <w:r w:rsidRPr="00E450AC">
        <w:t xml:space="preserve">    eDRX-AllowedInactive-r17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Cond EDRX-RC</w:t>
      </w:r>
    </w:p>
    <w:p w14:paraId="3E33FE2F" w14:textId="77777777" w:rsidR="00C87BB4" w:rsidRPr="00E450AC" w:rsidRDefault="00C87BB4" w:rsidP="00C87BB4">
      <w:pPr>
        <w:pStyle w:val="PL"/>
        <w:rPr>
          <w:color w:val="808080"/>
        </w:rPr>
      </w:pPr>
      <w:r w:rsidRPr="00E450AC">
        <w:t xml:space="preserve">    intraFreqReselectionRedCap-r17 </w:t>
      </w:r>
      <w:r w:rsidRPr="00E450AC">
        <w:rPr>
          <w:color w:val="993366"/>
        </w:rPr>
        <w:t>ENUMERATED</w:t>
      </w:r>
      <w:r w:rsidRPr="00E450AC">
        <w:t xml:space="preserve"> {allowed, notAllowed}                                     </w:t>
      </w:r>
      <w:r w:rsidRPr="00E450AC">
        <w:rPr>
          <w:color w:val="993366"/>
        </w:rPr>
        <w:t>OPTIONAL</w:t>
      </w:r>
      <w:r w:rsidRPr="00E450AC">
        <w:t xml:space="preserve">,  </w:t>
      </w:r>
      <w:r w:rsidRPr="00E450AC">
        <w:rPr>
          <w:color w:val="808080"/>
        </w:rPr>
        <w:t>-- Need S</w:t>
      </w:r>
    </w:p>
    <w:p w14:paraId="6BAB13E8" w14:textId="77777777" w:rsidR="00C87BB4" w:rsidRPr="00E450AC" w:rsidRDefault="00C87BB4" w:rsidP="00C87BB4">
      <w:pPr>
        <w:pStyle w:val="PL"/>
        <w:rPr>
          <w:color w:val="808080"/>
        </w:rPr>
      </w:pPr>
      <w:r w:rsidRPr="00E450AC">
        <w:t xml:space="preserve">    cellBarredNTN-r17            </w:t>
      </w:r>
      <w:r w:rsidRPr="00E450AC">
        <w:rPr>
          <w:color w:val="993366"/>
        </w:rPr>
        <w:t>ENUMERATED</w:t>
      </w:r>
      <w:r w:rsidRPr="00E450AC">
        <w:t xml:space="preserve"> {barred, notBarred}                                         </w:t>
      </w:r>
      <w:r w:rsidRPr="00E450AC">
        <w:rPr>
          <w:color w:val="993366"/>
        </w:rPr>
        <w:t>OPTIONAL</w:t>
      </w:r>
      <w:r w:rsidRPr="00E450AC">
        <w:t xml:space="preserve">,  </w:t>
      </w:r>
      <w:r w:rsidRPr="00E450AC">
        <w:rPr>
          <w:color w:val="808080"/>
        </w:rPr>
        <w:t>-- Need S</w:t>
      </w:r>
    </w:p>
    <w:p w14:paraId="1D27AC63" w14:textId="77777777" w:rsidR="00C87BB4" w:rsidRPr="00E450AC" w:rsidRDefault="00C87BB4" w:rsidP="00C87BB4">
      <w:pPr>
        <w:pStyle w:val="PL"/>
      </w:pPr>
      <w:r w:rsidRPr="00E450AC">
        <w:t xml:space="preserve">    nonCriticalExtension         SIB1-v1740-IEs                                                         </w:t>
      </w:r>
      <w:r w:rsidRPr="00E450AC">
        <w:rPr>
          <w:color w:val="993366"/>
        </w:rPr>
        <w:t>OPTIONAL</w:t>
      </w:r>
    </w:p>
    <w:p w14:paraId="160D043F" w14:textId="77777777" w:rsidR="00C87BB4" w:rsidRPr="00E450AC" w:rsidRDefault="00C87BB4" w:rsidP="00C87BB4">
      <w:pPr>
        <w:pStyle w:val="PL"/>
      </w:pPr>
      <w:r w:rsidRPr="00E450AC">
        <w:t>}</w:t>
      </w:r>
    </w:p>
    <w:p w14:paraId="0C6893CC" w14:textId="77777777" w:rsidR="00C87BB4" w:rsidRPr="00E450AC" w:rsidRDefault="00C87BB4" w:rsidP="00C87BB4">
      <w:pPr>
        <w:pStyle w:val="PL"/>
      </w:pPr>
    </w:p>
    <w:p w14:paraId="22FAA159" w14:textId="77777777" w:rsidR="00C87BB4" w:rsidRPr="00E450AC" w:rsidRDefault="00C87BB4" w:rsidP="00C87BB4">
      <w:pPr>
        <w:pStyle w:val="PL"/>
      </w:pPr>
      <w:r w:rsidRPr="00E450AC">
        <w:t xml:space="preserve">SIB1-v1740-IEs ::=               </w:t>
      </w:r>
      <w:r w:rsidRPr="00E450AC">
        <w:rPr>
          <w:color w:val="993366"/>
        </w:rPr>
        <w:t>SEQUENCE</w:t>
      </w:r>
      <w:r w:rsidRPr="00E450AC">
        <w:t xml:space="preserve"> {</w:t>
      </w:r>
    </w:p>
    <w:p w14:paraId="040C9B91" w14:textId="77777777" w:rsidR="00C87BB4" w:rsidRPr="00E450AC" w:rsidRDefault="00C87BB4" w:rsidP="00C87BB4">
      <w:pPr>
        <w:pStyle w:val="PL"/>
        <w:rPr>
          <w:color w:val="808080"/>
        </w:rPr>
      </w:pPr>
      <w:r w:rsidRPr="00E450AC">
        <w:t xml:space="preserve">    si-SchedulingInfo-v1740          SI-SchedulingInfo-v1740                                            </w:t>
      </w:r>
      <w:r w:rsidRPr="00E450AC">
        <w:rPr>
          <w:color w:val="993366"/>
        </w:rPr>
        <w:t>OPTIONAL</w:t>
      </w:r>
      <w:r w:rsidRPr="00E450AC">
        <w:t xml:space="preserve">,  </w:t>
      </w:r>
      <w:r w:rsidRPr="00E450AC">
        <w:rPr>
          <w:color w:val="808080"/>
        </w:rPr>
        <w:t>-- Need R</w:t>
      </w:r>
    </w:p>
    <w:p w14:paraId="72B8C10C" w14:textId="77777777" w:rsidR="00C87BB4" w:rsidRPr="00E450AC" w:rsidRDefault="00C87BB4" w:rsidP="00C87BB4">
      <w:pPr>
        <w:pStyle w:val="PL"/>
      </w:pPr>
      <w:r w:rsidRPr="00E450AC">
        <w:t xml:space="preserve">    nonCriticalExtension             SIB1-v1800-IEs                                                     </w:t>
      </w:r>
      <w:r w:rsidRPr="00E450AC">
        <w:rPr>
          <w:color w:val="993366"/>
        </w:rPr>
        <w:t>OPTIONAL</w:t>
      </w:r>
    </w:p>
    <w:p w14:paraId="34D2CC1E" w14:textId="77777777" w:rsidR="00C87BB4" w:rsidRPr="00E450AC" w:rsidRDefault="00C87BB4" w:rsidP="00C87BB4">
      <w:pPr>
        <w:pStyle w:val="PL"/>
      </w:pPr>
      <w:r w:rsidRPr="00E450AC">
        <w:t>}</w:t>
      </w:r>
    </w:p>
    <w:p w14:paraId="15ED5DF6" w14:textId="77777777" w:rsidR="00C87BB4" w:rsidRPr="00E450AC" w:rsidRDefault="00C87BB4" w:rsidP="00C87BB4">
      <w:pPr>
        <w:pStyle w:val="PL"/>
      </w:pPr>
    </w:p>
    <w:p w14:paraId="4E3A6FA6" w14:textId="77777777" w:rsidR="00C87BB4" w:rsidRPr="00E450AC" w:rsidRDefault="00C87BB4" w:rsidP="00C87BB4">
      <w:pPr>
        <w:pStyle w:val="PL"/>
      </w:pPr>
      <w:r w:rsidRPr="00E450AC">
        <w:t xml:space="preserve">SIB1-v1800-IEs ::=               </w:t>
      </w:r>
      <w:r w:rsidRPr="00E450AC">
        <w:rPr>
          <w:color w:val="993366"/>
        </w:rPr>
        <w:t>SEQUENCE</w:t>
      </w:r>
      <w:r w:rsidRPr="00E450AC">
        <w:t xml:space="preserve"> {</w:t>
      </w:r>
    </w:p>
    <w:p w14:paraId="32D9FF82" w14:textId="77777777" w:rsidR="00C87BB4" w:rsidRPr="00E450AC" w:rsidRDefault="00C87BB4" w:rsidP="00C87BB4">
      <w:pPr>
        <w:pStyle w:val="PL"/>
        <w:rPr>
          <w:color w:val="808080"/>
        </w:rPr>
      </w:pPr>
      <w:r w:rsidRPr="00E450AC">
        <w:t xml:space="preserve">    ncr-Support-r18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S</w:t>
      </w:r>
    </w:p>
    <w:p w14:paraId="702BEDA6" w14:textId="77777777" w:rsidR="00C87BB4" w:rsidRPr="00E450AC" w:rsidRDefault="00C87BB4" w:rsidP="00C87BB4">
      <w:pPr>
        <w:pStyle w:val="PL"/>
        <w:rPr>
          <w:color w:val="808080"/>
        </w:rPr>
      </w:pPr>
      <w:r w:rsidRPr="00E450AC">
        <w:t xml:space="preserve">    mt-SDT-ConfigCommonSIB-r18       MT-</w:t>
      </w:r>
      <w:r w:rsidRPr="00E450AC">
        <w:rPr>
          <w:rFonts w:eastAsia="宋体"/>
        </w:rPr>
        <w:t>SDT</w:t>
      </w:r>
      <w:r w:rsidRPr="00E450AC">
        <w:t>-</w:t>
      </w:r>
      <w:r w:rsidRPr="00E450AC">
        <w:rPr>
          <w:rFonts w:eastAsia="宋体"/>
        </w:rPr>
        <w:t>ConfigCommonSIB-r18</w:t>
      </w:r>
      <w:r w:rsidRPr="00E450AC">
        <w:t xml:space="preserve">                                         </w:t>
      </w:r>
      <w:r w:rsidRPr="00E450AC">
        <w:rPr>
          <w:color w:val="993366"/>
        </w:rPr>
        <w:t>OPTIONAL</w:t>
      </w:r>
      <w:r w:rsidRPr="00E450AC">
        <w:t xml:space="preserve">,  </w:t>
      </w:r>
      <w:r w:rsidRPr="00E450AC">
        <w:rPr>
          <w:color w:val="808080"/>
        </w:rPr>
        <w:t>-- Need R</w:t>
      </w:r>
    </w:p>
    <w:p w14:paraId="6048E7D3" w14:textId="77777777" w:rsidR="00C87BB4" w:rsidRPr="00E450AC" w:rsidRDefault="00C87BB4" w:rsidP="00C87BB4">
      <w:pPr>
        <w:pStyle w:val="PL"/>
        <w:rPr>
          <w:color w:val="808080"/>
        </w:rPr>
      </w:pPr>
      <w:r w:rsidRPr="00E450AC">
        <w:t xml:space="preserve">    musim-CapRestrictionAllowed-r18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67F2607E" w14:textId="77777777" w:rsidR="00C87BB4" w:rsidRPr="00E450AC" w:rsidRDefault="00C87BB4" w:rsidP="00C87BB4">
      <w:pPr>
        <w:pStyle w:val="PL"/>
      </w:pPr>
      <w:r w:rsidRPr="00E450AC">
        <w:t xml:space="preserve">    featurePriorities-v1800          </w:t>
      </w:r>
      <w:r w:rsidRPr="00E450AC">
        <w:rPr>
          <w:color w:val="993366"/>
        </w:rPr>
        <w:t>SEQUENCE</w:t>
      </w:r>
      <w:r w:rsidRPr="00E450AC">
        <w:t xml:space="preserve"> {</w:t>
      </w:r>
    </w:p>
    <w:p w14:paraId="586CAF9E" w14:textId="77777777" w:rsidR="00C87BB4" w:rsidRPr="00E450AC" w:rsidRDefault="00C87BB4" w:rsidP="00C87BB4">
      <w:pPr>
        <w:pStyle w:val="PL"/>
        <w:rPr>
          <w:color w:val="808080"/>
        </w:rPr>
      </w:pPr>
      <w:r w:rsidRPr="00E450AC">
        <w:t xml:space="preserve">        msg1-Repetitions-Priority-r18    FeaturePriority-r17                                            </w:t>
      </w:r>
      <w:r w:rsidRPr="00E450AC">
        <w:rPr>
          <w:color w:val="993366"/>
        </w:rPr>
        <w:t>OPTIONAL</w:t>
      </w:r>
      <w:r w:rsidRPr="00E450AC">
        <w:t xml:space="preserve">,  </w:t>
      </w:r>
      <w:r w:rsidRPr="00E450AC">
        <w:rPr>
          <w:color w:val="808080"/>
        </w:rPr>
        <w:t>-- Need R</w:t>
      </w:r>
    </w:p>
    <w:p w14:paraId="5C9A252D" w14:textId="77777777" w:rsidR="00C87BB4" w:rsidRPr="00E450AC" w:rsidRDefault="00C87BB4" w:rsidP="00C87BB4">
      <w:pPr>
        <w:pStyle w:val="PL"/>
        <w:rPr>
          <w:color w:val="808080"/>
        </w:rPr>
      </w:pPr>
      <w:r w:rsidRPr="00E450AC">
        <w:t xml:space="preserve">        eRedCapPriority-r18              FeaturePriority-r17                                            </w:t>
      </w:r>
      <w:r w:rsidRPr="00E450AC">
        <w:rPr>
          <w:color w:val="993366"/>
        </w:rPr>
        <w:t>OPTIONAL</w:t>
      </w:r>
      <w:r w:rsidRPr="00E450AC">
        <w:t xml:space="preserve">   </w:t>
      </w:r>
      <w:r w:rsidRPr="00E450AC">
        <w:rPr>
          <w:color w:val="808080"/>
        </w:rPr>
        <w:t>-- Need R</w:t>
      </w:r>
    </w:p>
    <w:p w14:paraId="209114F4" w14:textId="77777777" w:rsidR="00C87BB4" w:rsidRPr="00E450AC" w:rsidRDefault="00C87BB4" w:rsidP="00C87BB4">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78DD93CD" w14:textId="77777777" w:rsidR="00C87BB4" w:rsidRPr="00E450AC" w:rsidRDefault="00C87BB4" w:rsidP="00C87BB4">
      <w:pPr>
        <w:pStyle w:val="PL"/>
        <w:rPr>
          <w:color w:val="808080"/>
        </w:rPr>
      </w:pPr>
      <w:r w:rsidRPr="00E450AC">
        <w:t xml:space="preserve">    si-SchedulingInfo-v1800          SI-SchedulingInfo-v1800                                            </w:t>
      </w:r>
      <w:r w:rsidRPr="00E450AC">
        <w:rPr>
          <w:color w:val="993366"/>
        </w:rPr>
        <w:t>OPTIONAL</w:t>
      </w:r>
      <w:r w:rsidRPr="00E450AC">
        <w:t xml:space="preserve">,  </w:t>
      </w:r>
      <w:r w:rsidRPr="00E450AC">
        <w:rPr>
          <w:color w:val="808080"/>
        </w:rPr>
        <w:t>-- Need R</w:t>
      </w:r>
    </w:p>
    <w:p w14:paraId="677C2465" w14:textId="77777777" w:rsidR="00C87BB4" w:rsidRPr="00E450AC" w:rsidRDefault="00C87BB4" w:rsidP="00C87BB4">
      <w:pPr>
        <w:pStyle w:val="PL"/>
        <w:rPr>
          <w:color w:val="808080"/>
        </w:rPr>
      </w:pPr>
      <w:r w:rsidRPr="00E450AC">
        <w:t xml:space="preserve">    cellBarred</w:t>
      </w:r>
      <w:r w:rsidRPr="00E450AC">
        <w:rPr>
          <w:rFonts w:eastAsia="宋体"/>
        </w:rPr>
        <w:t>ATG</w:t>
      </w:r>
      <w:r w:rsidRPr="00E450AC">
        <w:t>-r1</w:t>
      </w:r>
      <w:r w:rsidRPr="00E450AC">
        <w:rPr>
          <w:rFonts w:eastAsia="宋体"/>
        </w:rPr>
        <w:t>8</w:t>
      </w:r>
      <w:r w:rsidRPr="00E450AC">
        <w:t xml:space="preserve">                </w:t>
      </w:r>
      <w:r w:rsidRPr="00E450AC">
        <w:rPr>
          <w:color w:val="993366"/>
        </w:rPr>
        <w:t>ENUMERATED</w:t>
      </w:r>
      <w:r w:rsidRPr="00E450AC">
        <w:t xml:space="preserve"> {barred, notBarred}                                     </w:t>
      </w:r>
      <w:r w:rsidRPr="00E450AC">
        <w:rPr>
          <w:color w:val="993366"/>
        </w:rPr>
        <w:t>OPTIONAL</w:t>
      </w:r>
      <w:r w:rsidRPr="00E450AC">
        <w:t xml:space="preserve">,  </w:t>
      </w:r>
      <w:r w:rsidRPr="00E450AC">
        <w:rPr>
          <w:color w:val="808080"/>
        </w:rPr>
        <w:t>-- Need S</w:t>
      </w:r>
    </w:p>
    <w:p w14:paraId="208D1986" w14:textId="77777777" w:rsidR="00C87BB4" w:rsidRPr="00E450AC" w:rsidRDefault="00C87BB4" w:rsidP="00C87BB4">
      <w:pPr>
        <w:pStyle w:val="PL"/>
        <w:rPr>
          <w:color w:val="808080"/>
        </w:rPr>
      </w:pPr>
      <w:r w:rsidRPr="00E450AC">
        <w:t xml:space="preserve">    cellBarredNES-r18                </w:t>
      </w:r>
      <w:r w:rsidRPr="00E450AC">
        <w:rPr>
          <w:color w:val="993366"/>
        </w:rPr>
        <w:t>ENUMERATED</w:t>
      </w:r>
      <w:r w:rsidRPr="00E450AC">
        <w:t xml:space="preserve"> {notBarred}                                             </w:t>
      </w:r>
      <w:r w:rsidRPr="00E450AC">
        <w:rPr>
          <w:color w:val="993366"/>
        </w:rPr>
        <w:t>OPTIONAL</w:t>
      </w:r>
      <w:r w:rsidRPr="00E450AC">
        <w:t xml:space="preserve">,  </w:t>
      </w:r>
      <w:r w:rsidRPr="00E450AC">
        <w:rPr>
          <w:color w:val="808080"/>
        </w:rPr>
        <w:t>-- Need R</w:t>
      </w:r>
    </w:p>
    <w:p w14:paraId="6018F38F" w14:textId="77777777" w:rsidR="00C87BB4" w:rsidRPr="00E450AC" w:rsidRDefault="00C87BB4" w:rsidP="00C87BB4">
      <w:pPr>
        <w:pStyle w:val="PL"/>
        <w:rPr>
          <w:color w:val="808080"/>
        </w:rPr>
      </w:pPr>
      <w:r w:rsidRPr="00E450AC">
        <w:t xml:space="preserve">    mobileIAB-Cell-r18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38449289" w14:textId="77777777" w:rsidR="00C87BB4" w:rsidRPr="00E450AC" w:rsidRDefault="00C87BB4" w:rsidP="00C87BB4">
      <w:pPr>
        <w:pStyle w:val="PL"/>
        <w:rPr>
          <w:color w:val="808080"/>
        </w:rPr>
      </w:pPr>
      <w:r w:rsidRPr="00E450AC">
        <w:t xml:space="preserve">    eDRX-AllowedInactive-r18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Cond EDRX-RC</w:t>
      </w:r>
    </w:p>
    <w:p w14:paraId="39B66697" w14:textId="77777777" w:rsidR="00C87BB4" w:rsidRPr="00E450AC" w:rsidRDefault="00C87BB4" w:rsidP="00C87BB4">
      <w:pPr>
        <w:pStyle w:val="PL"/>
        <w:rPr>
          <w:color w:val="808080"/>
        </w:rPr>
      </w:pPr>
      <w:r w:rsidRPr="00E450AC">
        <w:t xml:space="preserve">    intraFreqReselection-eRedCap-r18 </w:t>
      </w:r>
      <w:r w:rsidRPr="00E450AC">
        <w:rPr>
          <w:color w:val="993366"/>
        </w:rPr>
        <w:t>ENUMERATED</w:t>
      </w:r>
      <w:r w:rsidRPr="00E450AC">
        <w:t xml:space="preserve"> {allowed, notAllowed}                                   </w:t>
      </w:r>
      <w:r w:rsidRPr="00E450AC">
        <w:rPr>
          <w:color w:val="993366"/>
        </w:rPr>
        <w:t>OPTIONAL</w:t>
      </w:r>
      <w:r w:rsidRPr="00E450AC">
        <w:t xml:space="preserve">,  </w:t>
      </w:r>
      <w:r w:rsidRPr="00E450AC">
        <w:rPr>
          <w:color w:val="808080"/>
        </w:rPr>
        <w:t>-- Need S</w:t>
      </w:r>
    </w:p>
    <w:p w14:paraId="258A7A03" w14:textId="77777777" w:rsidR="00C87BB4" w:rsidRPr="00E450AC" w:rsidRDefault="00C87BB4" w:rsidP="00C87BB4">
      <w:pPr>
        <w:pStyle w:val="PL"/>
        <w:rPr>
          <w:color w:val="808080"/>
        </w:rPr>
      </w:pPr>
      <w:r w:rsidRPr="00E450AC">
        <w:t xml:space="preserve">    nonServingCellMII-r18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4C777FAF" w14:textId="77777777" w:rsidR="00C87BB4" w:rsidRPr="00E450AC" w:rsidRDefault="00C87BB4" w:rsidP="00C87BB4">
      <w:pPr>
        <w:pStyle w:val="PL"/>
      </w:pPr>
      <w:r w:rsidRPr="00E450AC">
        <w:t xml:space="preserve">    sdt-BeamFailureRecoveryProhibitTimer-r18  </w:t>
      </w:r>
      <w:r w:rsidRPr="00E450AC">
        <w:rPr>
          <w:color w:val="993366"/>
        </w:rPr>
        <w:t>ENUMERATED</w:t>
      </w:r>
      <w:r w:rsidRPr="00E450AC">
        <w:t xml:space="preserve"> {ms50, ms100, ms200, ms500, ms1000, ms1500, ms2000, ms3000}</w:t>
      </w:r>
    </w:p>
    <w:p w14:paraId="1F6A3810" w14:textId="77777777" w:rsidR="00C87BB4" w:rsidRPr="00E450AC" w:rsidRDefault="00C87BB4" w:rsidP="00C87BB4">
      <w:pPr>
        <w:pStyle w:val="PL"/>
        <w:rPr>
          <w:color w:val="808080"/>
        </w:rPr>
      </w:pPr>
      <w:r w:rsidRPr="00E450AC">
        <w:t xml:space="preserve">                                                                                                        </w:t>
      </w:r>
      <w:r w:rsidRPr="00E450AC">
        <w:rPr>
          <w:color w:val="993366"/>
        </w:rPr>
        <w:t>OPTIONAL</w:t>
      </w:r>
      <w:r w:rsidRPr="00E450AC">
        <w:t xml:space="preserve">,  </w:t>
      </w:r>
      <w:r w:rsidRPr="00E450AC">
        <w:rPr>
          <w:color w:val="808080"/>
        </w:rPr>
        <w:t>-- Need R</w:t>
      </w:r>
    </w:p>
    <w:p w14:paraId="48F58F56" w14:textId="77777777" w:rsidR="00C87BB4" w:rsidRPr="00E450AC" w:rsidRDefault="00C87BB4" w:rsidP="00C87BB4">
      <w:pPr>
        <w:pStyle w:val="PL"/>
        <w:rPr>
          <w:color w:val="808080"/>
        </w:rPr>
      </w:pPr>
      <w:r w:rsidRPr="00E450AC">
        <w:t xml:space="preserve">    eRedCap-ConfigCommon-r18         ERedCap-ConfigCommonSIB-r18                                        </w:t>
      </w:r>
      <w:r w:rsidRPr="00E450AC">
        <w:rPr>
          <w:color w:val="993366"/>
        </w:rPr>
        <w:t>OPTIONAL</w:t>
      </w:r>
      <w:r w:rsidRPr="00E450AC">
        <w:t xml:space="preserve">,  </w:t>
      </w:r>
      <w:r w:rsidRPr="00E450AC">
        <w:rPr>
          <w:color w:val="808080"/>
        </w:rPr>
        <w:t>-- Need R</w:t>
      </w:r>
    </w:p>
    <w:p w14:paraId="0F88A1B3" w14:textId="77777777" w:rsidR="00C87BB4" w:rsidRPr="00E450AC" w:rsidRDefault="00C87BB4" w:rsidP="00C87BB4">
      <w:pPr>
        <w:pStyle w:val="PL"/>
        <w:rPr>
          <w:color w:val="808080"/>
        </w:rPr>
      </w:pPr>
      <w:r w:rsidRPr="00E450AC">
        <w:t xml:space="preserve">    cellBarredFixedVSAT-r18          </w:t>
      </w:r>
      <w:r w:rsidRPr="00E450AC">
        <w:rPr>
          <w:color w:val="993366"/>
        </w:rPr>
        <w:t>ENUMERATED</w:t>
      </w:r>
      <w:r w:rsidRPr="00E450AC">
        <w:t xml:space="preserve"> {barred, notBarred}                                     </w:t>
      </w:r>
      <w:r w:rsidRPr="00E450AC">
        <w:rPr>
          <w:color w:val="993366"/>
        </w:rPr>
        <w:t>OPTIONAL</w:t>
      </w:r>
      <w:r w:rsidRPr="00E450AC">
        <w:t xml:space="preserve">,  </w:t>
      </w:r>
      <w:r w:rsidRPr="00E450AC">
        <w:rPr>
          <w:color w:val="808080"/>
        </w:rPr>
        <w:t>-- Cond NTN</w:t>
      </w:r>
    </w:p>
    <w:p w14:paraId="07B00023" w14:textId="77777777" w:rsidR="00C87BB4" w:rsidRPr="00E450AC" w:rsidRDefault="00C87BB4" w:rsidP="00C87BB4">
      <w:pPr>
        <w:pStyle w:val="PL"/>
        <w:rPr>
          <w:color w:val="808080"/>
        </w:rPr>
      </w:pPr>
      <w:r w:rsidRPr="00E450AC">
        <w:t xml:space="preserve">    cellBarredMobileVSAT-r18         </w:t>
      </w:r>
      <w:r w:rsidRPr="00E450AC">
        <w:rPr>
          <w:color w:val="993366"/>
        </w:rPr>
        <w:t>ENUMERATED</w:t>
      </w:r>
      <w:r w:rsidRPr="00E450AC">
        <w:t xml:space="preserve"> {barred, notBarred}                                     </w:t>
      </w:r>
      <w:r w:rsidRPr="00E450AC">
        <w:rPr>
          <w:color w:val="993366"/>
        </w:rPr>
        <w:t>OPTIONAL</w:t>
      </w:r>
      <w:r w:rsidRPr="00E450AC">
        <w:t xml:space="preserve">,  </w:t>
      </w:r>
      <w:r w:rsidRPr="00E450AC">
        <w:rPr>
          <w:color w:val="808080"/>
        </w:rPr>
        <w:t>-- Cond NTN</w:t>
      </w:r>
    </w:p>
    <w:p w14:paraId="0601E35C" w14:textId="77777777" w:rsidR="00C87BB4" w:rsidRPr="00E450AC" w:rsidRDefault="00C87BB4" w:rsidP="00C87BB4">
      <w:pPr>
        <w:pStyle w:val="PL"/>
        <w:rPr>
          <w:color w:val="808080"/>
        </w:rPr>
      </w:pPr>
      <w:r w:rsidRPr="00E450AC">
        <w:t xml:space="preserve">    reselectionMeasurementsNR-r18    </w:t>
      </w:r>
      <w:r w:rsidRPr="00E450AC">
        <w:rPr>
          <w:color w:val="993366"/>
        </w:rPr>
        <w:t>ENUMERATED</w:t>
      </w:r>
      <w:r w:rsidRPr="00E450AC">
        <w:t xml:space="preserve">{true}                                                   </w:t>
      </w:r>
      <w:r w:rsidRPr="00E450AC">
        <w:rPr>
          <w:color w:val="993366"/>
        </w:rPr>
        <w:t>OPTIONAL</w:t>
      </w:r>
      <w:r w:rsidRPr="00E450AC">
        <w:t xml:space="preserve">,  </w:t>
      </w:r>
      <w:r w:rsidRPr="00E450AC">
        <w:rPr>
          <w:color w:val="808080"/>
        </w:rPr>
        <w:t>-- Need R</w:t>
      </w:r>
    </w:p>
    <w:p w14:paraId="117BED15" w14:textId="77777777" w:rsidR="00C87BB4" w:rsidRPr="00E450AC" w:rsidRDefault="00C87BB4" w:rsidP="00C87BB4">
      <w:pPr>
        <w:pStyle w:val="PL"/>
        <w:rPr>
          <w:rFonts w:eastAsia="等线"/>
          <w:color w:val="808080"/>
        </w:rPr>
      </w:pPr>
      <w:r w:rsidRPr="00E450AC">
        <w:t xml:space="preserve">    </w:t>
      </w:r>
      <w:r w:rsidRPr="00E450AC">
        <w:rPr>
          <w:rFonts w:eastAsia="等线"/>
        </w:rPr>
        <w:t>cellBarred2RxXR-r18</w:t>
      </w:r>
      <w:r w:rsidRPr="00E450AC">
        <w:t xml:space="preserve">              </w:t>
      </w:r>
      <w:r w:rsidRPr="00E450AC">
        <w:rPr>
          <w:color w:val="993366"/>
        </w:rPr>
        <w:t>ENUMERATED</w:t>
      </w:r>
      <w:r w:rsidRPr="00E450AC">
        <w:t xml:space="preserve"> {barred</w:t>
      </w:r>
      <w:r w:rsidRPr="00E450AC">
        <w:rPr>
          <w:rFonts w:eastAsia="等线"/>
        </w:rPr>
        <w:t>}</w:t>
      </w:r>
      <w:r w:rsidRPr="00E450AC">
        <w:t xml:space="preserve">                                                  </w:t>
      </w:r>
      <w:r w:rsidRPr="00E450AC">
        <w:rPr>
          <w:color w:val="993366"/>
        </w:rPr>
        <w:t>OPTIONAL</w:t>
      </w:r>
      <w:r w:rsidRPr="00E450AC">
        <w:t xml:space="preserve">,  </w:t>
      </w:r>
      <w:r w:rsidRPr="00E450AC">
        <w:rPr>
          <w:color w:val="808080"/>
        </w:rPr>
        <w:t>-- Need R</w:t>
      </w:r>
    </w:p>
    <w:p w14:paraId="5A42FBFE" w14:textId="77777777" w:rsidR="00C87BB4" w:rsidRPr="00E450AC" w:rsidRDefault="00C87BB4" w:rsidP="00C87BB4">
      <w:pPr>
        <w:pStyle w:val="PL"/>
        <w:rPr>
          <w:color w:val="808080"/>
        </w:rPr>
      </w:pPr>
      <w:r w:rsidRPr="00E450AC">
        <w:t xml:space="preserve">    intraFreqReselection2RxXR-r18    </w:t>
      </w:r>
      <w:r w:rsidRPr="00E450AC">
        <w:rPr>
          <w:color w:val="993366"/>
        </w:rPr>
        <w:t>ENUMERATED</w:t>
      </w:r>
      <w:r w:rsidRPr="00E450AC">
        <w:t xml:space="preserve"> {allowed, notAllowed}                                   </w:t>
      </w:r>
      <w:r w:rsidRPr="00E450AC">
        <w:rPr>
          <w:color w:val="993366"/>
        </w:rPr>
        <w:t>OPTIONAL</w:t>
      </w:r>
      <w:r w:rsidRPr="00E450AC">
        <w:t xml:space="preserve">,  </w:t>
      </w:r>
      <w:r w:rsidRPr="00E450AC">
        <w:rPr>
          <w:color w:val="808080"/>
        </w:rPr>
        <w:t>-- Need R</w:t>
      </w:r>
    </w:p>
    <w:p w14:paraId="56CA3669" w14:textId="77777777" w:rsidR="00C87BB4" w:rsidRPr="00E450AC" w:rsidRDefault="00C87BB4" w:rsidP="00C87BB4">
      <w:pPr>
        <w:pStyle w:val="PL"/>
        <w:rPr>
          <w:color w:val="808080"/>
        </w:rPr>
      </w:pPr>
      <w:r w:rsidRPr="00E450AC">
        <w:t xml:space="preserve">    barringExemptEmergencyCall-r18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Cond EM-Barring</w:t>
      </w:r>
    </w:p>
    <w:p w14:paraId="26962CA4" w14:textId="77777777" w:rsidR="00C87BB4" w:rsidRPr="00E450AC" w:rsidRDefault="00C87BB4" w:rsidP="00C87BB4">
      <w:pPr>
        <w:pStyle w:val="PL"/>
        <w:rPr>
          <w:color w:val="808080"/>
        </w:rPr>
      </w:pPr>
      <w:r w:rsidRPr="00E450AC">
        <w:t xml:space="preserve">    n3c-Support-r18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6A3B68E4" w14:textId="77777777" w:rsidR="00C87BB4" w:rsidRPr="00E450AC" w:rsidRDefault="00C87BB4" w:rsidP="00C87BB4">
      <w:pPr>
        <w:pStyle w:val="PL"/>
      </w:pPr>
      <w:r w:rsidRPr="00E450AC">
        <w:t xml:space="preserve">    nonCriticalExtension             </w:t>
      </w:r>
      <w:r w:rsidRPr="00E450AC">
        <w:rPr>
          <w:color w:val="993366"/>
        </w:rPr>
        <w:t>SEQUENCE</w:t>
      </w:r>
      <w:r w:rsidRPr="00E450AC">
        <w:t xml:space="preserve"> {}                                                        </w:t>
      </w:r>
      <w:r w:rsidRPr="00E450AC">
        <w:rPr>
          <w:color w:val="993366"/>
        </w:rPr>
        <w:t>OPTIONAL</w:t>
      </w:r>
    </w:p>
    <w:p w14:paraId="0433E074" w14:textId="77777777" w:rsidR="00C87BB4" w:rsidRPr="00E450AC" w:rsidRDefault="00C87BB4" w:rsidP="00C87BB4">
      <w:pPr>
        <w:pStyle w:val="PL"/>
      </w:pPr>
      <w:r w:rsidRPr="00E450AC">
        <w:rPr>
          <w:rFonts w:eastAsia="等线"/>
        </w:rPr>
        <w:t>}</w:t>
      </w:r>
    </w:p>
    <w:p w14:paraId="55366BA6" w14:textId="77777777" w:rsidR="00C87BB4" w:rsidRPr="00E450AC" w:rsidRDefault="00C87BB4" w:rsidP="00C87BB4">
      <w:pPr>
        <w:pStyle w:val="PL"/>
      </w:pPr>
    </w:p>
    <w:p w14:paraId="23CCB146" w14:textId="77777777" w:rsidR="00C87BB4" w:rsidRPr="00E450AC" w:rsidRDefault="00C87BB4" w:rsidP="00C87BB4">
      <w:pPr>
        <w:pStyle w:val="PL"/>
      </w:pPr>
      <w:r w:rsidRPr="00E450AC">
        <w:t xml:space="preserve">UAC-AccessCategory1-SelectionAssistanceInfo ::=    </w:t>
      </w:r>
      <w:r w:rsidRPr="00E450AC">
        <w:rPr>
          <w:color w:val="993366"/>
        </w:rPr>
        <w:t>ENUMERATED</w:t>
      </w:r>
      <w:r w:rsidRPr="00E450AC">
        <w:t xml:space="preserve"> {a, b, c}</w:t>
      </w:r>
    </w:p>
    <w:p w14:paraId="7EB98878" w14:textId="77777777" w:rsidR="00C87BB4" w:rsidRPr="00E450AC" w:rsidRDefault="00C87BB4" w:rsidP="00C87BB4">
      <w:pPr>
        <w:pStyle w:val="PL"/>
      </w:pPr>
    </w:p>
    <w:p w14:paraId="2EB54CB8" w14:textId="77777777" w:rsidR="00C87BB4" w:rsidRPr="00E450AC" w:rsidRDefault="00C87BB4" w:rsidP="00C87BB4">
      <w:pPr>
        <w:pStyle w:val="PL"/>
      </w:pPr>
      <w:r w:rsidRPr="00E450AC">
        <w:t xml:space="preserve">UAC-AC1-SelectAssistInfo-r16 ::=     </w:t>
      </w:r>
      <w:r w:rsidRPr="00E450AC">
        <w:rPr>
          <w:color w:val="993366"/>
        </w:rPr>
        <w:t>ENUMERATED</w:t>
      </w:r>
      <w:r w:rsidRPr="00E450AC">
        <w:t xml:space="preserve"> {a, b, c, notConfigured}</w:t>
      </w:r>
    </w:p>
    <w:p w14:paraId="7C4D02AF" w14:textId="77777777" w:rsidR="00C87BB4" w:rsidRPr="00E450AC" w:rsidRDefault="00C87BB4" w:rsidP="00C87BB4">
      <w:pPr>
        <w:pStyle w:val="PL"/>
      </w:pPr>
    </w:p>
    <w:p w14:paraId="316CFD98" w14:textId="77777777" w:rsidR="00C87BB4" w:rsidRPr="00E450AC" w:rsidRDefault="00C87BB4" w:rsidP="00C87BB4">
      <w:pPr>
        <w:pStyle w:val="PL"/>
      </w:pPr>
      <w:r w:rsidRPr="00E450AC">
        <w:t xml:space="preserve">SDT-ConfigCommonSIB-r17 ::=          </w:t>
      </w:r>
      <w:r w:rsidRPr="00E450AC">
        <w:rPr>
          <w:color w:val="993366"/>
        </w:rPr>
        <w:t>SEQUENCE</w:t>
      </w:r>
      <w:r w:rsidRPr="00E450AC">
        <w:t xml:space="preserve"> {</w:t>
      </w:r>
    </w:p>
    <w:p w14:paraId="3D497A2C" w14:textId="77777777" w:rsidR="00C87BB4" w:rsidRPr="00E450AC" w:rsidRDefault="00C87BB4" w:rsidP="00C87BB4">
      <w:pPr>
        <w:pStyle w:val="PL"/>
        <w:rPr>
          <w:color w:val="808080"/>
        </w:rPr>
      </w:pPr>
      <w:r w:rsidRPr="00E450AC">
        <w:t xml:space="preserve">    sdt-RSRP-Threshold-r17               RSRP-Range                                                            </w:t>
      </w:r>
      <w:r w:rsidRPr="00E450AC">
        <w:rPr>
          <w:color w:val="993366"/>
        </w:rPr>
        <w:t>OPTIONAL</w:t>
      </w:r>
      <w:r w:rsidRPr="00E450AC">
        <w:t xml:space="preserve">, </w:t>
      </w:r>
      <w:r w:rsidRPr="00E450AC">
        <w:rPr>
          <w:color w:val="808080"/>
        </w:rPr>
        <w:t>-- Need R</w:t>
      </w:r>
    </w:p>
    <w:p w14:paraId="46E0CE8A" w14:textId="77777777" w:rsidR="00C87BB4" w:rsidRPr="00E450AC" w:rsidRDefault="00C87BB4" w:rsidP="00C87BB4">
      <w:pPr>
        <w:pStyle w:val="PL"/>
        <w:rPr>
          <w:color w:val="808080"/>
        </w:rPr>
      </w:pPr>
      <w:r w:rsidRPr="00E450AC">
        <w:t xml:space="preserve">    sdt-LogicalChannelSR-DelayTimer-r17  </w:t>
      </w:r>
      <w:r w:rsidRPr="00E450AC">
        <w:rPr>
          <w:color w:val="993366"/>
        </w:rPr>
        <w:t>ENUMERATED</w:t>
      </w:r>
      <w:r w:rsidRPr="00E450AC">
        <w:t xml:space="preserve"> { sf20, sf40, sf64, sf128, sf512, sf1024, sf2560, spare1}  </w:t>
      </w:r>
      <w:r w:rsidRPr="00E450AC">
        <w:rPr>
          <w:color w:val="993366"/>
        </w:rPr>
        <w:t>OPTIONAL</w:t>
      </w:r>
      <w:r w:rsidRPr="00E450AC">
        <w:t xml:space="preserve">, </w:t>
      </w:r>
      <w:r w:rsidRPr="00E450AC">
        <w:rPr>
          <w:color w:val="808080"/>
        </w:rPr>
        <w:t>-- Need R</w:t>
      </w:r>
    </w:p>
    <w:p w14:paraId="396054D5" w14:textId="77777777" w:rsidR="00C87BB4" w:rsidRPr="00E450AC" w:rsidRDefault="00C87BB4" w:rsidP="00C87BB4">
      <w:pPr>
        <w:pStyle w:val="PL"/>
      </w:pPr>
      <w:r w:rsidRPr="00E450AC">
        <w:t xml:space="preserve">    sdt-DataVolumeThreshold-r17          </w:t>
      </w:r>
      <w:r w:rsidRPr="00E450AC">
        <w:rPr>
          <w:color w:val="993366"/>
        </w:rPr>
        <w:t>ENUMERATED</w:t>
      </w:r>
      <w:r w:rsidRPr="00E450AC">
        <w:t xml:space="preserve"> {byte32, byte100, byte200, byte400, byte600, byte800, byte1000, byte2000, byte4000,</w:t>
      </w:r>
    </w:p>
    <w:p w14:paraId="3FA33AE8" w14:textId="77777777" w:rsidR="00C87BB4" w:rsidRPr="00E450AC" w:rsidRDefault="00C87BB4" w:rsidP="00C87BB4">
      <w:pPr>
        <w:pStyle w:val="PL"/>
      </w:pPr>
      <w:r w:rsidRPr="00E450AC">
        <w:t xml:space="preserve">                                                     byte8000, byte9000, byte10000, byte12000, byte24000, byte48000, byte96000},</w:t>
      </w:r>
    </w:p>
    <w:p w14:paraId="7417B3B7" w14:textId="77777777" w:rsidR="00C87BB4" w:rsidRPr="00E450AC" w:rsidRDefault="00C87BB4" w:rsidP="00C87BB4">
      <w:pPr>
        <w:pStyle w:val="PL"/>
      </w:pPr>
      <w:r w:rsidRPr="00E450AC">
        <w:t xml:space="preserve">    t319a-r17                            </w:t>
      </w:r>
      <w:r w:rsidRPr="00E450AC">
        <w:rPr>
          <w:color w:val="993366"/>
        </w:rPr>
        <w:t>ENUMERATED</w:t>
      </w:r>
      <w:r w:rsidRPr="00E450AC">
        <w:t xml:space="preserve"> { ms100, ms200, ms300, ms400, ms600, ms1000, ms2000,</w:t>
      </w:r>
    </w:p>
    <w:p w14:paraId="4C5660BA" w14:textId="77777777" w:rsidR="00C87BB4" w:rsidRPr="00E450AC" w:rsidRDefault="00C87BB4" w:rsidP="00C87BB4">
      <w:pPr>
        <w:pStyle w:val="PL"/>
      </w:pPr>
      <w:r w:rsidRPr="00E450AC">
        <w:t xml:space="preserve">                                                      ms3000, ms4000, spare7, spare6, spare5, spare4, spare3, spare2, spare1}</w:t>
      </w:r>
    </w:p>
    <w:p w14:paraId="28C9931E" w14:textId="77777777" w:rsidR="00C87BB4" w:rsidRPr="00E450AC" w:rsidRDefault="00C87BB4" w:rsidP="00C87BB4">
      <w:pPr>
        <w:pStyle w:val="PL"/>
      </w:pPr>
      <w:r w:rsidRPr="00E450AC">
        <w:t>}</w:t>
      </w:r>
    </w:p>
    <w:p w14:paraId="581DADAE" w14:textId="77777777" w:rsidR="00C87BB4" w:rsidRPr="00E450AC" w:rsidRDefault="00C87BB4" w:rsidP="00C87BB4">
      <w:pPr>
        <w:pStyle w:val="PL"/>
      </w:pPr>
    </w:p>
    <w:p w14:paraId="059CC681" w14:textId="77777777" w:rsidR="00C87BB4" w:rsidRPr="00E450AC" w:rsidRDefault="00C87BB4" w:rsidP="00C87BB4">
      <w:pPr>
        <w:pStyle w:val="PL"/>
      </w:pPr>
      <w:r w:rsidRPr="00E450AC">
        <w:lastRenderedPageBreak/>
        <w:t xml:space="preserve">RedCap-ConfigCommonSIB-r17 ::= </w:t>
      </w:r>
      <w:r w:rsidRPr="00E450AC">
        <w:rPr>
          <w:color w:val="993366"/>
        </w:rPr>
        <w:t>SEQUENCE</w:t>
      </w:r>
      <w:r w:rsidRPr="00E450AC">
        <w:t xml:space="preserve"> {</w:t>
      </w:r>
    </w:p>
    <w:p w14:paraId="6A77F19E" w14:textId="77777777" w:rsidR="00C87BB4" w:rsidRPr="00E450AC" w:rsidRDefault="00C87BB4" w:rsidP="00C87BB4">
      <w:pPr>
        <w:pStyle w:val="PL"/>
        <w:rPr>
          <w:color w:val="808080"/>
        </w:rPr>
      </w:pPr>
      <w:r w:rsidRPr="00E450AC">
        <w:t xml:space="preserve">    halfDuplexRedCapAllowed-r17    </w:t>
      </w:r>
      <w:r w:rsidRPr="00E450AC">
        <w:rPr>
          <w:color w:val="993366"/>
        </w:rPr>
        <w:t>ENUMERATED</w:t>
      </w:r>
      <w:r w:rsidRPr="00E450AC">
        <w:t xml:space="preserve"> {true}                                                    </w:t>
      </w:r>
      <w:r w:rsidRPr="00E450AC">
        <w:rPr>
          <w:color w:val="993366"/>
        </w:rPr>
        <w:t>OPTIONAL</w:t>
      </w:r>
      <w:r w:rsidRPr="00E450AC">
        <w:t xml:space="preserve">,  </w:t>
      </w:r>
      <w:r w:rsidRPr="00E450AC">
        <w:rPr>
          <w:color w:val="808080"/>
        </w:rPr>
        <w:t>-- Need R</w:t>
      </w:r>
    </w:p>
    <w:p w14:paraId="167D216D" w14:textId="77777777" w:rsidR="00C87BB4" w:rsidRPr="00E450AC" w:rsidDel="00F42815" w:rsidRDefault="00C87BB4" w:rsidP="00C87BB4">
      <w:pPr>
        <w:pStyle w:val="PL"/>
      </w:pPr>
      <w:r w:rsidRPr="00E450AC">
        <w:t xml:space="preserve">    </w:t>
      </w:r>
      <w:r w:rsidRPr="00E450AC" w:rsidDel="00F42815">
        <w:t xml:space="preserve">cellBarredRedCap-r17         </w:t>
      </w:r>
      <w:r w:rsidRPr="00E450AC">
        <w:t xml:space="preserve">  </w:t>
      </w:r>
      <w:r w:rsidRPr="00E450AC" w:rsidDel="00F42815">
        <w:rPr>
          <w:color w:val="993366"/>
        </w:rPr>
        <w:t>SEQUENCE</w:t>
      </w:r>
      <w:r w:rsidRPr="00E450AC" w:rsidDel="00F42815">
        <w:t xml:space="preserve"> {</w:t>
      </w:r>
    </w:p>
    <w:p w14:paraId="59782312" w14:textId="77777777" w:rsidR="00C87BB4" w:rsidRPr="00E450AC" w:rsidDel="00F42815" w:rsidRDefault="00C87BB4" w:rsidP="00C87BB4">
      <w:pPr>
        <w:pStyle w:val="PL"/>
      </w:pPr>
      <w:r w:rsidRPr="00E450AC" w:rsidDel="00F42815">
        <w:t xml:space="preserve">        cellBarredRedCap1Rx-r17    </w:t>
      </w:r>
      <w:r w:rsidRPr="00E450AC">
        <w:t xml:space="preserve">  </w:t>
      </w:r>
      <w:r w:rsidRPr="00E450AC" w:rsidDel="00F42815">
        <w:t xml:space="preserve">  </w:t>
      </w:r>
      <w:r w:rsidRPr="00E450AC" w:rsidDel="00F42815">
        <w:rPr>
          <w:color w:val="993366"/>
        </w:rPr>
        <w:t>ENUMERATED</w:t>
      </w:r>
      <w:r w:rsidRPr="00E450AC" w:rsidDel="00F42815">
        <w:t xml:space="preserve"> {barred, notBarred},</w:t>
      </w:r>
    </w:p>
    <w:p w14:paraId="70E64686" w14:textId="77777777" w:rsidR="00C87BB4" w:rsidRPr="00E450AC" w:rsidDel="00F42815" w:rsidRDefault="00C87BB4" w:rsidP="00C87BB4">
      <w:pPr>
        <w:pStyle w:val="PL"/>
      </w:pPr>
      <w:r w:rsidRPr="00E450AC" w:rsidDel="00F42815">
        <w:t xml:space="preserve">        cellBarredRedCap2Rx-r17      </w:t>
      </w:r>
      <w:r w:rsidRPr="00E450AC">
        <w:t xml:space="preserve">  </w:t>
      </w:r>
      <w:r w:rsidRPr="00E450AC" w:rsidDel="00F42815">
        <w:rPr>
          <w:color w:val="993366"/>
        </w:rPr>
        <w:t>ENUMERATED</w:t>
      </w:r>
      <w:r w:rsidRPr="00E450AC" w:rsidDel="00F42815">
        <w:t xml:space="preserve"> {barred, notBarred}</w:t>
      </w:r>
    </w:p>
    <w:p w14:paraId="4D2C6C7A" w14:textId="77777777" w:rsidR="00C87BB4" w:rsidRPr="00E450AC" w:rsidDel="00F42815" w:rsidRDefault="00C87BB4" w:rsidP="00C87BB4">
      <w:pPr>
        <w:pStyle w:val="PL"/>
        <w:rPr>
          <w:color w:val="808080"/>
        </w:rPr>
      </w:pPr>
      <w:r w:rsidRPr="00E450AC" w:rsidDel="00F42815">
        <w:t xml:space="preserve">    }                                                                                                   </w:t>
      </w:r>
      <w:r w:rsidRPr="00E450AC" w:rsidDel="00F42815">
        <w:rPr>
          <w:color w:val="993366"/>
        </w:rPr>
        <w:t>OPTIONAL</w:t>
      </w:r>
      <w:r w:rsidRPr="00E450AC" w:rsidDel="00F42815">
        <w:t xml:space="preserve">,  </w:t>
      </w:r>
      <w:r w:rsidRPr="00E450AC" w:rsidDel="00F42815">
        <w:rPr>
          <w:color w:val="808080"/>
        </w:rPr>
        <w:t>-- Need R</w:t>
      </w:r>
    </w:p>
    <w:p w14:paraId="3C4A7071" w14:textId="77777777" w:rsidR="00C87BB4" w:rsidRPr="00E450AC" w:rsidRDefault="00C87BB4" w:rsidP="00C87BB4">
      <w:pPr>
        <w:pStyle w:val="PL"/>
      </w:pPr>
      <w:r w:rsidRPr="00E450AC">
        <w:t xml:space="preserve">    ...</w:t>
      </w:r>
    </w:p>
    <w:p w14:paraId="0EC87D04" w14:textId="77777777" w:rsidR="00C87BB4" w:rsidRPr="00E450AC" w:rsidRDefault="00C87BB4" w:rsidP="00C87BB4">
      <w:pPr>
        <w:pStyle w:val="PL"/>
      </w:pPr>
      <w:r w:rsidRPr="00E450AC">
        <w:t>}</w:t>
      </w:r>
    </w:p>
    <w:p w14:paraId="3C70AD63" w14:textId="77777777" w:rsidR="00C87BB4" w:rsidRPr="00E450AC" w:rsidRDefault="00C87BB4" w:rsidP="00C87BB4">
      <w:pPr>
        <w:pStyle w:val="PL"/>
      </w:pPr>
    </w:p>
    <w:p w14:paraId="49B88BE0" w14:textId="77777777" w:rsidR="00C87BB4" w:rsidRPr="00E450AC" w:rsidRDefault="00C87BB4" w:rsidP="00C87BB4">
      <w:pPr>
        <w:pStyle w:val="PL"/>
      </w:pPr>
      <w:r w:rsidRPr="00E450AC">
        <w:t xml:space="preserve">ERedCap-ConfigCommonSIB-r18 ::= </w:t>
      </w:r>
      <w:r w:rsidRPr="00E450AC">
        <w:rPr>
          <w:color w:val="993366"/>
        </w:rPr>
        <w:t>SEQUENCE</w:t>
      </w:r>
      <w:r w:rsidRPr="00E450AC">
        <w:t xml:space="preserve"> {</w:t>
      </w:r>
    </w:p>
    <w:p w14:paraId="47DAF335" w14:textId="77777777" w:rsidR="00C87BB4" w:rsidRPr="00E450AC" w:rsidDel="00F42815" w:rsidRDefault="00C87BB4" w:rsidP="00C87BB4">
      <w:pPr>
        <w:pStyle w:val="PL"/>
      </w:pPr>
      <w:r w:rsidRPr="00E450AC">
        <w:t xml:space="preserve">    </w:t>
      </w:r>
      <w:r w:rsidRPr="00E450AC" w:rsidDel="00F42815">
        <w:t>cellBarred</w:t>
      </w:r>
      <w:r w:rsidRPr="00E450AC">
        <w:t>e</w:t>
      </w:r>
      <w:r w:rsidRPr="00E450AC" w:rsidDel="00F42815">
        <w:t>RedCap-r1</w:t>
      </w:r>
      <w:r w:rsidRPr="00E450AC">
        <w:t>8</w:t>
      </w:r>
      <w:r w:rsidRPr="00E450AC" w:rsidDel="00F42815">
        <w:t xml:space="preserve">         </w:t>
      </w:r>
      <w:r w:rsidRPr="00E450AC">
        <w:t xml:space="preserve">  </w:t>
      </w:r>
      <w:r w:rsidRPr="00E450AC" w:rsidDel="00F42815">
        <w:rPr>
          <w:color w:val="993366"/>
        </w:rPr>
        <w:t>SEQUENCE</w:t>
      </w:r>
      <w:r w:rsidRPr="00E450AC" w:rsidDel="00F42815">
        <w:t xml:space="preserve"> {</w:t>
      </w:r>
    </w:p>
    <w:p w14:paraId="35B10222" w14:textId="77777777" w:rsidR="00C87BB4" w:rsidRPr="00E450AC" w:rsidDel="00F42815" w:rsidRDefault="00C87BB4" w:rsidP="00C87BB4">
      <w:pPr>
        <w:pStyle w:val="PL"/>
      </w:pPr>
      <w:r w:rsidRPr="00E450AC" w:rsidDel="00F42815">
        <w:t xml:space="preserve">        cellBarred</w:t>
      </w:r>
      <w:r w:rsidRPr="00E450AC">
        <w:t>e</w:t>
      </w:r>
      <w:r w:rsidRPr="00E450AC" w:rsidDel="00F42815">
        <w:t>RedCap1Rx-r1</w:t>
      </w:r>
      <w:r w:rsidRPr="00E450AC">
        <w:t>8</w:t>
      </w:r>
      <w:r w:rsidRPr="00E450AC" w:rsidDel="00F42815">
        <w:t xml:space="preserve">    </w:t>
      </w:r>
      <w:r w:rsidRPr="00E450AC">
        <w:t xml:space="preserve">   </w:t>
      </w:r>
      <w:r w:rsidRPr="00E450AC" w:rsidDel="00F42815">
        <w:t xml:space="preserve"> </w:t>
      </w:r>
      <w:r w:rsidRPr="00E450AC" w:rsidDel="00F42815">
        <w:rPr>
          <w:color w:val="993366"/>
        </w:rPr>
        <w:t>ENUMERATED</w:t>
      </w:r>
      <w:r w:rsidRPr="00E450AC" w:rsidDel="00F42815">
        <w:t xml:space="preserve"> {barred, notBarred},</w:t>
      </w:r>
    </w:p>
    <w:p w14:paraId="62ABAFEF" w14:textId="77777777" w:rsidR="00C87BB4" w:rsidRPr="00E450AC" w:rsidDel="00F42815" w:rsidRDefault="00C87BB4" w:rsidP="00C87BB4">
      <w:pPr>
        <w:pStyle w:val="PL"/>
      </w:pPr>
      <w:r w:rsidRPr="00E450AC" w:rsidDel="00F42815">
        <w:t xml:space="preserve">        cellBarred</w:t>
      </w:r>
      <w:r w:rsidRPr="00E450AC">
        <w:t>e</w:t>
      </w:r>
      <w:r w:rsidRPr="00E450AC" w:rsidDel="00F42815">
        <w:t>RedCap2Rx-r1</w:t>
      </w:r>
      <w:r w:rsidRPr="00E450AC">
        <w:t>8</w:t>
      </w:r>
      <w:r w:rsidRPr="00E450AC" w:rsidDel="00F42815">
        <w:t xml:space="preserve">      </w:t>
      </w:r>
      <w:r w:rsidRPr="00E450AC">
        <w:t xml:space="preserve">  </w:t>
      </w:r>
      <w:r w:rsidRPr="00E450AC" w:rsidDel="00F42815">
        <w:rPr>
          <w:color w:val="993366"/>
        </w:rPr>
        <w:t>ENUMERATED</w:t>
      </w:r>
      <w:r w:rsidRPr="00E450AC" w:rsidDel="00F42815">
        <w:t xml:space="preserve"> {barred, notBarred}</w:t>
      </w:r>
    </w:p>
    <w:p w14:paraId="6F895F01" w14:textId="77777777" w:rsidR="00C87BB4" w:rsidRPr="00E450AC" w:rsidRDefault="00C87BB4" w:rsidP="00C87BB4">
      <w:pPr>
        <w:pStyle w:val="PL"/>
      </w:pPr>
      <w:r w:rsidRPr="00E450AC" w:rsidDel="00F42815">
        <w:t xml:space="preserve">    }</w:t>
      </w:r>
    </w:p>
    <w:p w14:paraId="040E9AE2" w14:textId="77777777" w:rsidR="00C87BB4" w:rsidRPr="00E450AC" w:rsidRDefault="00C87BB4" w:rsidP="00C87BB4">
      <w:pPr>
        <w:pStyle w:val="PL"/>
      </w:pPr>
      <w:r w:rsidRPr="00E450AC">
        <w:t>}</w:t>
      </w:r>
    </w:p>
    <w:p w14:paraId="3F588AC5" w14:textId="77777777" w:rsidR="00C87BB4" w:rsidRPr="00E450AC" w:rsidRDefault="00C87BB4" w:rsidP="00C87BB4">
      <w:pPr>
        <w:pStyle w:val="PL"/>
      </w:pPr>
    </w:p>
    <w:p w14:paraId="42D08A06" w14:textId="77777777" w:rsidR="00C87BB4" w:rsidRPr="00E450AC" w:rsidRDefault="00C87BB4" w:rsidP="00C87BB4">
      <w:pPr>
        <w:pStyle w:val="PL"/>
      </w:pPr>
      <w:r w:rsidRPr="00E450AC">
        <w:t xml:space="preserve">FeaturePriority-r17 ::= </w:t>
      </w:r>
      <w:r w:rsidRPr="00E450AC">
        <w:rPr>
          <w:color w:val="993366"/>
        </w:rPr>
        <w:t>INTEGER</w:t>
      </w:r>
      <w:r w:rsidRPr="00E450AC">
        <w:t xml:space="preserve"> (0..7)</w:t>
      </w:r>
    </w:p>
    <w:p w14:paraId="554BD594" w14:textId="77777777" w:rsidR="00C87BB4" w:rsidRPr="00E450AC" w:rsidRDefault="00C87BB4" w:rsidP="00C87BB4">
      <w:pPr>
        <w:pStyle w:val="PL"/>
      </w:pPr>
    </w:p>
    <w:p w14:paraId="594D80F5" w14:textId="77777777" w:rsidR="00C87BB4" w:rsidRPr="00E450AC" w:rsidRDefault="00C87BB4" w:rsidP="00C87BB4">
      <w:pPr>
        <w:pStyle w:val="PL"/>
      </w:pPr>
      <w:r w:rsidRPr="00E450AC">
        <w:t xml:space="preserve">MT-SDT-ConfigCommonSIB-r18 ::=       </w:t>
      </w:r>
      <w:r w:rsidRPr="00E450AC">
        <w:rPr>
          <w:color w:val="993366"/>
        </w:rPr>
        <w:t>SEQUENCE</w:t>
      </w:r>
      <w:r w:rsidRPr="00E450AC">
        <w:t xml:space="preserve"> {</w:t>
      </w:r>
    </w:p>
    <w:p w14:paraId="0D5909F4" w14:textId="77777777" w:rsidR="00C87BB4" w:rsidRPr="00E450AC" w:rsidRDefault="00C87BB4" w:rsidP="00C87BB4">
      <w:pPr>
        <w:pStyle w:val="PL"/>
        <w:rPr>
          <w:color w:val="808080"/>
        </w:rPr>
      </w:pPr>
      <w:r w:rsidRPr="00E450AC">
        <w:t xml:space="preserve">    mt-SDT-RSRP-Threshold-r18            RSRP-Range                                                            </w:t>
      </w:r>
      <w:r w:rsidRPr="00E450AC">
        <w:rPr>
          <w:color w:val="993366"/>
        </w:rPr>
        <w:t>OPTIONAL</w:t>
      </w:r>
      <w:r w:rsidRPr="00E450AC">
        <w:t xml:space="preserve">, </w:t>
      </w:r>
      <w:r w:rsidRPr="00E450AC">
        <w:rPr>
          <w:color w:val="808080"/>
        </w:rPr>
        <w:t>-- Need S</w:t>
      </w:r>
    </w:p>
    <w:p w14:paraId="2BDF8C0A" w14:textId="77777777" w:rsidR="00C87BB4" w:rsidRPr="00E450AC" w:rsidRDefault="00C87BB4" w:rsidP="00C87BB4">
      <w:pPr>
        <w:pStyle w:val="PL"/>
        <w:rPr>
          <w:color w:val="808080"/>
        </w:rPr>
      </w:pPr>
      <w:r w:rsidRPr="00E450AC">
        <w:t xml:space="preserve">    sdt-LogicalChannelSR-DelayTimer-r18  </w:t>
      </w:r>
      <w:r w:rsidRPr="00E450AC">
        <w:rPr>
          <w:color w:val="993366"/>
        </w:rPr>
        <w:t>ENUMERATED</w:t>
      </w:r>
      <w:r w:rsidRPr="00E450AC">
        <w:t xml:space="preserve"> { sf20, sf40, sf64, sf128, sf512, sf1024, sf2560, spare1}  </w:t>
      </w:r>
      <w:r w:rsidRPr="00E450AC">
        <w:rPr>
          <w:color w:val="993366"/>
        </w:rPr>
        <w:t>OPTIONAL</w:t>
      </w:r>
      <w:r w:rsidRPr="00E450AC">
        <w:t xml:space="preserve">, </w:t>
      </w:r>
      <w:r w:rsidRPr="00E450AC">
        <w:rPr>
          <w:color w:val="808080"/>
        </w:rPr>
        <w:t>-- Cond MT-SDT1</w:t>
      </w:r>
    </w:p>
    <w:p w14:paraId="3A0C3087" w14:textId="77777777" w:rsidR="00C87BB4" w:rsidRPr="00E450AC" w:rsidRDefault="00C87BB4" w:rsidP="00C87BB4">
      <w:pPr>
        <w:pStyle w:val="PL"/>
      </w:pPr>
      <w:r w:rsidRPr="00E450AC">
        <w:t xml:space="preserve">    t319a-r18                            </w:t>
      </w:r>
      <w:r w:rsidRPr="00E450AC">
        <w:rPr>
          <w:color w:val="993366"/>
        </w:rPr>
        <w:t>ENUMERATED</w:t>
      </w:r>
      <w:r w:rsidRPr="00E450AC">
        <w:t xml:space="preserve"> { ms100, ms200, ms300, ms400, ms600, ms1000, ms2000,</w:t>
      </w:r>
    </w:p>
    <w:p w14:paraId="00AE7D2B" w14:textId="77777777" w:rsidR="00C87BB4" w:rsidRPr="00E450AC" w:rsidRDefault="00C87BB4" w:rsidP="00C87BB4">
      <w:pPr>
        <w:pStyle w:val="PL"/>
      </w:pPr>
      <w:r w:rsidRPr="00E450AC">
        <w:t xml:space="preserve">                                                      ms3000, ms4000, spare7, spare6, spare5, spare4,</w:t>
      </w:r>
    </w:p>
    <w:p w14:paraId="41049118" w14:textId="77777777" w:rsidR="00C87BB4" w:rsidRPr="00E450AC" w:rsidRDefault="00C87BB4" w:rsidP="00C87BB4">
      <w:pPr>
        <w:pStyle w:val="PL"/>
        <w:rPr>
          <w:color w:val="808080"/>
        </w:rPr>
      </w:pPr>
      <w:r w:rsidRPr="00E450AC">
        <w:t xml:space="preserve">                                                      spare3, spare2, spare1}                                  </w:t>
      </w:r>
      <w:r w:rsidRPr="00E450AC">
        <w:rPr>
          <w:color w:val="993366"/>
        </w:rPr>
        <w:t>OPTIONAL</w:t>
      </w:r>
      <w:r w:rsidRPr="00E450AC">
        <w:t xml:space="preserve">  </w:t>
      </w:r>
      <w:r w:rsidRPr="00E450AC">
        <w:rPr>
          <w:color w:val="808080"/>
        </w:rPr>
        <w:t>-- Cond MT-SDT2</w:t>
      </w:r>
    </w:p>
    <w:p w14:paraId="673F2194" w14:textId="77777777" w:rsidR="00C87BB4" w:rsidRPr="00E450AC" w:rsidRDefault="00C87BB4" w:rsidP="00C87BB4">
      <w:pPr>
        <w:pStyle w:val="PL"/>
      </w:pPr>
      <w:r w:rsidRPr="00E450AC">
        <w:t>}</w:t>
      </w:r>
    </w:p>
    <w:p w14:paraId="7BF82A97" w14:textId="77777777" w:rsidR="00C87BB4" w:rsidRPr="00E450AC" w:rsidRDefault="00C87BB4" w:rsidP="00C87BB4">
      <w:pPr>
        <w:pStyle w:val="PL"/>
      </w:pPr>
    </w:p>
    <w:p w14:paraId="7A86DE69" w14:textId="77777777" w:rsidR="00C87BB4" w:rsidRPr="00E450AC" w:rsidRDefault="00C87BB4" w:rsidP="00C87BB4">
      <w:pPr>
        <w:pStyle w:val="PL"/>
        <w:rPr>
          <w:color w:val="808080"/>
        </w:rPr>
      </w:pPr>
      <w:r w:rsidRPr="00E450AC">
        <w:rPr>
          <w:color w:val="808080"/>
        </w:rPr>
        <w:t>-- TAG-SIB1-STOP</w:t>
      </w:r>
    </w:p>
    <w:p w14:paraId="230F5037" w14:textId="77777777" w:rsidR="00C87BB4" w:rsidRPr="00E450AC" w:rsidRDefault="00C87BB4" w:rsidP="00C87BB4">
      <w:pPr>
        <w:pStyle w:val="PL"/>
        <w:rPr>
          <w:color w:val="808080"/>
        </w:rPr>
      </w:pPr>
      <w:r w:rsidRPr="00E450AC">
        <w:rPr>
          <w:color w:val="808080"/>
        </w:rPr>
        <w:t>-- ASN1STOP</w:t>
      </w:r>
    </w:p>
    <w:p w14:paraId="1D852161" w14:textId="77777777" w:rsidR="00C87BB4" w:rsidRPr="002D3917" w:rsidRDefault="00C87BB4" w:rsidP="00C87B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87BB4" w:rsidRPr="002D3917" w14:paraId="15CD482A"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175E4016" w14:textId="77777777" w:rsidR="00C87BB4" w:rsidRPr="002D3917" w:rsidRDefault="00C87BB4" w:rsidP="00FD30B7">
            <w:pPr>
              <w:pStyle w:val="TAH"/>
              <w:rPr>
                <w:szCs w:val="22"/>
                <w:lang w:eastAsia="sv-SE"/>
              </w:rPr>
            </w:pPr>
            <w:r w:rsidRPr="002D3917">
              <w:rPr>
                <w:i/>
                <w:szCs w:val="22"/>
                <w:lang w:eastAsia="sv-SE"/>
              </w:rPr>
              <w:lastRenderedPageBreak/>
              <w:t xml:space="preserve">SIB1 </w:t>
            </w:r>
            <w:r w:rsidRPr="002D3917">
              <w:rPr>
                <w:szCs w:val="22"/>
                <w:lang w:eastAsia="sv-SE"/>
              </w:rPr>
              <w:t>field descriptions</w:t>
            </w:r>
          </w:p>
        </w:tc>
      </w:tr>
      <w:tr w:rsidR="00C87BB4" w:rsidRPr="002D3917" w14:paraId="0B41908B" w14:textId="77777777" w:rsidTr="00FD30B7">
        <w:tc>
          <w:tcPr>
            <w:tcW w:w="14173" w:type="dxa"/>
            <w:tcBorders>
              <w:top w:val="single" w:sz="4" w:space="0" w:color="auto"/>
              <w:left w:val="single" w:sz="4" w:space="0" w:color="auto"/>
              <w:bottom w:val="single" w:sz="4" w:space="0" w:color="auto"/>
              <w:right w:val="single" w:sz="4" w:space="0" w:color="auto"/>
            </w:tcBorders>
          </w:tcPr>
          <w:p w14:paraId="7F562143" w14:textId="77777777" w:rsidR="00C87BB4" w:rsidRPr="002D3917" w:rsidRDefault="00C87BB4" w:rsidP="00FD30B7">
            <w:pPr>
              <w:pStyle w:val="TAL"/>
              <w:rPr>
                <w:b/>
                <w:bCs/>
                <w:i/>
                <w:szCs w:val="22"/>
                <w:lang w:eastAsia="en-GB"/>
              </w:rPr>
            </w:pPr>
            <w:r w:rsidRPr="002D3917">
              <w:rPr>
                <w:b/>
                <w:bCs/>
                <w:i/>
                <w:szCs w:val="22"/>
                <w:lang w:eastAsia="en-GB"/>
              </w:rPr>
              <w:t>barringExemptEmergencyCall</w:t>
            </w:r>
          </w:p>
          <w:p w14:paraId="2646F569" w14:textId="77777777" w:rsidR="00C87BB4" w:rsidRPr="002D3917" w:rsidRDefault="00C87BB4" w:rsidP="00FD30B7">
            <w:pPr>
              <w:pStyle w:val="TAL"/>
              <w:rPr>
                <w:lang w:eastAsia="sv-SE"/>
              </w:rPr>
            </w:pPr>
            <w:r w:rsidRPr="002D3917">
              <w:rPr>
                <w:szCs w:val="22"/>
                <w:lang w:eastAsia="en-GB"/>
              </w:rPr>
              <w:t>Indicates whether the cell allows emergency bearer services for UEs who would otherwise consider the cell as barred as specified in TS 38.304 [20].</w:t>
            </w:r>
          </w:p>
        </w:tc>
      </w:tr>
      <w:tr w:rsidR="00C87BB4" w:rsidRPr="002D3917" w14:paraId="727B1D28" w14:textId="77777777" w:rsidTr="00FD30B7">
        <w:tc>
          <w:tcPr>
            <w:tcW w:w="14173" w:type="dxa"/>
            <w:tcBorders>
              <w:top w:val="single" w:sz="4" w:space="0" w:color="auto"/>
              <w:left w:val="single" w:sz="4" w:space="0" w:color="auto"/>
              <w:bottom w:val="single" w:sz="4" w:space="0" w:color="auto"/>
              <w:right w:val="single" w:sz="4" w:space="0" w:color="auto"/>
            </w:tcBorders>
          </w:tcPr>
          <w:p w14:paraId="6D52DE57" w14:textId="77777777" w:rsidR="00C87BB4" w:rsidRPr="002D3917" w:rsidRDefault="00C87BB4" w:rsidP="00FD30B7">
            <w:pPr>
              <w:pStyle w:val="TAL"/>
              <w:rPr>
                <w:b/>
                <w:bCs/>
                <w:i/>
                <w:szCs w:val="22"/>
                <w:lang w:eastAsia="en-GB"/>
              </w:rPr>
            </w:pPr>
            <w:r w:rsidRPr="002D3917">
              <w:rPr>
                <w:b/>
                <w:bCs/>
                <w:i/>
                <w:szCs w:val="22"/>
                <w:lang w:eastAsia="en-GB"/>
              </w:rPr>
              <w:t>cellBarred2RxXR</w:t>
            </w:r>
          </w:p>
          <w:p w14:paraId="1F289223" w14:textId="77777777" w:rsidR="00C87BB4" w:rsidRPr="002D3917" w:rsidRDefault="00C87BB4" w:rsidP="00FD30B7">
            <w:pPr>
              <w:pStyle w:val="TAL"/>
              <w:rPr>
                <w:lang w:eastAsia="sv-SE"/>
              </w:rPr>
            </w:pPr>
            <w:r w:rsidRPr="002D3917">
              <w:rPr>
                <w:szCs w:val="22"/>
                <w:lang w:eastAsia="en-GB"/>
              </w:rPr>
              <w:t>Indicates whether the cell is barred for 2Rx XR UEs.</w:t>
            </w:r>
            <w:r w:rsidRPr="002D3917">
              <w:rPr>
                <w:lang w:eastAsia="en-US"/>
              </w:rPr>
              <w:t xml:space="preserve"> This field is ignored by all UEs that are not 2Rx XR UEs. This field may be configured only if the cell operates in a frequency band where 4Rx </w:t>
            </w:r>
            <w:r w:rsidRPr="002D3917">
              <w:t xml:space="preserve">antenna ports are </w:t>
            </w:r>
            <w:r w:rsidRPr="002D3917">
              <w:rPr>
                <w:lang w:eastAsia="en-US"/>
              </w:rPr>
              <w:t xml:space="preserve">mandated as specified in TS 38.101-1 [15]. </w:t>
            </w:r>
            <w:r w:rsidRPr="002D3917">
              <w:t>If this field is absent on a cell operating in a frequency band where 4RX antenna ports are mandated, a 2RX XR UE shall treat the cell as not barred, as specified in TS 38.304 [20].</w:t>
            </w:r>
          </w:p>
        </w:tc>
      </w:tr>
      <w:tr w:rsidR="00C87BB4" w:rsidRPr="002D3917" w14:paraId="7B2D0996" w14:textId="77777777" w:rsidTr="00FD30B7">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81A7C91" w14:textId="77777777" w:rsidR="00C87BB4" w:rsidRPr="002D3917" w:rsidRDefault="00C87BB4" w:rsidP="00FD30B7">
            <w:pPr>
              <w:pStyle w:val="TAL"/>
              <w:rPr>
                <w:b/>
                <w:bCs/>
                <w:i/>
                <w:iCs/>
                <w:lang w:eastAsia="sv-SE"/>
              </w:rPr>
            </w:pPr>
            <w:r w:rsidRPr="002D3917">
              <w:rPr>
                <w:b/>
                <w:bCs/>
                <w:i/>
                <w:iCs/>
                <w:lang w:eastAsia="sv-SE"/>
              </w:rPr>
              <w:t>cellBarred</w:t>
            </w:r>
            <w:r w:rsidRPr="002D3917">
              <w:rPr>
                <w:rFonts w:eastAsia="宋体"/>
                <w:b/>
                <w:bCs/>
                <w:i/>
                <w:iCs/>
                <w:lang w:eastAsia="zh-CN"/>
              </w:rPr>
              <w:t>ATG</w:t>
            </w:r>
          </w:p>
          <w:p w14:paraId="2B29BC64" w14:textId="77777777" w:rsidR="00C87BB4" w:rsidRPr="002D3917" w:rsidRDefault="00C87BB4" w:rsidP="00FD30B7">
            <w:pPr>
              <w:pStyle w:val="TAL"/>
              <w:rPr>
                <w:szCs w:val="22"/>
                <w:lang w:eastAsia="sv-SE"/>
              </w:rPr>
            </w:pPr>
            <w:r w:rsidRPr="002D3917">
              <w:rPr>
                <w:lang w:eastAsia="sv-SE"/>
              </w:rPr>
              <w:t xml:space="preserve">Value </w:t>
            </w:r>
            <w:r w:rsidRPr="002D3917">
              <w:rPr>
                <w:i/>
                <w:iCs/>
                <w:lang w:eastAsia="sv-SE"/>
              </w:rPr>
              <w:t>barred</w:t>
            </w:r>
            <w:r w:rsidRPr="002D3917">
              <w:rPr>
                <w:lang w:eastAsia="sv-SE"/>
              </w:rPr>
              <w:t xml:space="preserve"> means that the cell is barred for connectivity to ATG, as defined in TS 38.304 [20]. Value </w:t>
            </w:r>
            <w:r w:rsidRPr="002D3917">
              <w:rPr>
                <w:i/>
                <w:iCs/>
                <w:lang w:eastAsia="sv-SE"/>
              </w:rPr>
              <w:t>notBarred</w:t>
            </w:r>
            <w:r w:rsidRPr="002D3917">
              <w:rPr>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C87BB4" w:rsidRPr="002D3917" w14:paraId="74707BAC" w14:textId="77777777" w:rsidTr="00FD30B7">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9D5C7B7" w14:textId="77777777" w:rsidR="00C87BB4" w:rsidRPr="002D3917" w:rsidRDefault="00C87BB4" w:rsidP="00FD30B7">
            <w:pPr>
              <w:pStyle w:val="TAL"/>
              <w:rPr>
                <w:b/>
                <w:bCs/>
                <w:i/>
                <w:szCs w:val="22"/>
                <w:lang w:eastAsia="en-GB"/>
              </w:rPr>
            </w:pPr>
            <w:r w:rsidRPr="002D3917">
              <w:rPr>
                <w:b/>
                <w:bCs/>
                <w:i/>
                <w:szCs w:val="22"/>
                <w:lang w:eastAsia="en-GB"/>
              </w:rPr>
              <w:t>cellBarred-eRedCap1Rx</w:t>
            </w:r>
          </w:p>
          <w:p w14:paraId="695B73A5" w14:textId="77777777" w:rsidR="00C87BB4" w:rsidRPr="002D3917" w:rsidRDefault="00C87BB4" w:rsidP="00FD30B7">
            <w:pPr>
              <w:pStyle w:val="TAL"/>
              <w:rPr>
                <w:b/>
                <w:bCs/>
                <w:i/>
                <w:iCs/>
                <w:lang w:eastAsia="sv-SE"/>
              </w:rPr>
            </w:pPr>
            <w:r w:rsidRPr="002D3917">
              <w:rPr>
                <w:iCs/>
                <w:szCs w:val="22"/>
                <w:lang w:eastAsia="en-GB"/>
              </w:rPr>
              <w:t xml:space="preserve">Value </w:t>
            </w:r>
            <w:r w:rsidRPr="002D3917">
              <w:rPr>
                <w:i/>
                <w:szCs w:val="22"/>
                <w:lang w:eastAsia="en-GB"/>
              </w:rPr>
              <w:t>barred</w:t>
            </w:r>
            <w:r w:rsidRPr="002D3917">
              <w:rPr>
                <w:iCs/>
                <w:szCs w:val="22"/>
                <w:lang w:eastAsia="en-GB"/>
              </w:rPr>
              <w:t xml:space="preserve"> means that the cell is barred for an eRedCap UE supporting 1 Rx branch on the selected frequency band as specified in clause 5.2.2.4.2, </w:t>
            </w:r>
            <w:r w:rsidRPr="002D3917">
              <w:rPr>
                <w:szCs w:val="22"/>
                <w:lang w:eastAsia="sv-SE"/>
              </w:rPr>
              <w:t xml:space="preserve">as defined </w:t>
            </w:r>
            <w:r w:rsidRPr="002D3917">
              <w:rPr>
                <w:szCs w:val="22"/>
                <w:lang w:eastAsia="en-GB"/>
              </w:rPr>
              <w:t xml:space="preserve">in TS 38.304 [20]. This field is ignored by non-eRedCap UEs. An eRedCap UE supporting 2 Rx on the selected frequency band as specified in clause 5.2.2.4.2 shall ignore this field when </w:t>
            </w:r>
            <w:r w:rsidRPr="002D3917">
              <w:rPr>
                <w:i/>
                <w:iCs/>
                <w:szCs w:val="22"/>
                <w:lang w:eastAsia="en-GB"/>
              </w:rPr>
              <w:t>cellBarred-eRedCap2Rx</w:t>
            </w:r>
            <w:r w:rsidRPr="002D3917">
              <w:rPr>
                <w:szCs w:val="22"/>
                <w:lang w:eastAsia="en-GB"/>
              </w:rPr>
              <w:t xml:space="preserve"> is set to </w:t>
            </w:r>
            <w:r w:rsidRPr="002D3917">
              <w:rPr>
                <w:i/>
                <w:iCs/>
                <w:szCs w:val="22"/>
                <w:lang w:eastAsia="en-GB"/>
              </w:rPr>
              <w:t>notBarred</w:t>
            </w:r>
            <w:r w:rsidRPr="002D3917">
              <w:rPr>
                <w:szCs w:val="22"/>
                <w:lang w:eastAsia="en-GB"/>
              </w:rPr>
              <w:t>.</w:t>
            </w:r>
          </w:p>
        </w:tc>
      </w:tr>
      <w:tr w:rsidR="00C87BB4" w:rsidRPr="002D3917" w14:paraId="3E03AA64" w14:textId="77777777" w:rsidTr="00FD30B7">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1A45638F" w14:textId="77777777" w:rsidR="00C87BB4" w:rsidRPr="002D3917" w:rsidRDefault="00C87BB4" w:rsidP="00FD30B7">
            <w:pPr>
              <w:pStyle w:val="TAL"/>
              <w:rPr>
                <w:b/>
                <w:bCs/>
                <w:i/>
                <w:szCs w:val="22"/>
                <w:lang w:eastAsia="en-GB"/>
              </w:rPr>
            </w:pPr>
            <w:r w:rsidRPr="002D3917">
              <w:rPr>
                <w:b/>
                <w:bCs/>
                <w:i/>
                <w:szCs w:val="22"/>
                <w:lang w:eastAsia="en-GB"/>
              </w:rPr>
              <w:t>cellBarred-eRedCap2Rx</w:t>
            </w:r>
          </w:p>
          <w:p w14:paraId="730911FA" w14:textId="77777777" w:rsidR="00C87BB4" w:rsidRPr="002D3917" w:rsidRDefault="00C87BB4" w:rsidP="00FD30B7">
            <w:pPr>
              <w:pStyle w:val="TAL"/>
              <w:rPr>
                <w:b/>
                <w:bCs/>
                <w:i/>
                <w:iCs/>
                <w:lang w:eastAsia="sv-SE"/>
              </w:rPr>
            </w:pPr>
            <w:r w:rsidRPr="002D3917">
              <w:rPr>
                <w:iCs/>
                <w:szCs w:val="22"/>
                <w:lang w:eastAsia="en-GB"/>
              </w:rPr>
              <w:t xml:space="preserve">Value </w:t>
            </w:r>
            <w:r w:rsidRPr="002D3917">
              <w:rPr>
                <w:i/>
                <w:szCs w:val="22"/>
                <w:lang w:eastAsia="en-GB"/>
              </w:rPr>
              <w:t>barred</w:t>
            </w:r>
            <w:r w:rsidRPr="002D3917">
              <w:rPr>
                <w:iCs/>
                <w:szCs w:val="22"/>
                <w:lang w:eastAsia="en-GB"/>
              </w:rPr>
              <w:t xml:space="preserve"> means that the cell is barred for an eRedCap UE supporting 2 Rx branches on the selected frequency band as specified in clause 5.2.2.4.2, </w:t>
            </w:r>
            <w:r w:rsidRPr="002D3917">
              <w:rPr>
                <w:szCs w:val="22"/>
                <w:lang w:eastAsia="sv-SE"/>
              </w:rPr>
              <w:t xml:space="preserve">as defined </w:t>
            </w:r>
            <w:r w:rsidRPr="002D3917">
              <w:rPr>
                <w:szCs w:val="22"/>
                <w:lang w:eastAsia="en-GB"/>
              </w:rPr>
              <w:t>in TS 38.304 [20]. This field is ignored by non-eRedCap UEs.</w:t>
            </w:r>
            <w:r w:rsidRPr="002D3917">
              <w:t xml:space="preserve"> </w:t>
            </w:r>
            <w:r w:rsidRPr="002D3917">
              <w:rPr>
                <w:szCs w:val="22"/>
                <w:lang w:eastAsia="en-GB"/>
              </w:rPr>
              <w:t xml:space="preserve">An eRedCap UE supporting 1 Rx on the selected frequency band as specified in clause 5.2.2.4.2 shall ignore this field when </w:t>
            </w:r>
            <w:r w:rsidRPr="002D3917">
              <w:rPr>
                <w:i/>
                <w:iCs/>
                <w:szCs w:val="22"/>
                <w:lang w:eastAsia="en-GB"/>
              </w:rPr>
              <w:t>cellBarred-eRedCap1Rx</w:t>
            </w:r>
            <w:r w:rsidRPr="002D3917">
              <w:rPr>
                <w:szCs w:val="22"/>
                <w:lang w:eastAsia="en-GB"/>
              </w:rPr>
              <w:t xml:space="preserve"> is set to </w:t>
            </w:r>
            <w:r w:rsidRPr="002D3917">
              <w:rPr>
                <w:i/>
                <w:iCs/>
                <w:szCs w:val="22"/>
                <w:lang w:eastAsia="en-GB"/>
              </w:rPr>
              <w:t>notBarred</w:t>
            </w:r>
            <w:r w:rsidRPr="002D3917">
              <w:rPr>
                <w:szCs w:val="22"/>
                <w:lang w:eastAsia="en-GB"/>
              </w:rPr>
              <w:t>.</w:t>
            </w:r>
          </w:p>
        </w:tc>
      </w:tr>
      <w:tr w:rsidR="00C87BB4" w:rsidRPr="002D3917" w14:paraId="75ACC0F3" w14:textId="77777777" w:rsidTr="00FD30B7">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DACA0DC" w14:textId="77777777" w:rsidR="00C87BB4" w:rsidRPr="002D3917" w:rsidRDefault="00C87BB4" w:rsidP="00FD30B7">
            <w:pPr>
              <w:pStyle w:val="TAL"/>
              <w:rPr>
                <w:b/>
                <w:bCs/>
                <w:i/>
                <w:szCs w:val="22"/>
                <w:lang w:eastAsia="en-GB"/>
              </w:rPr>
            </w:pPr>
            <w:r w:rsidRPr="002D3917">
              <w:rPr>
                <w:b/>
                <w:bCs/>
                <w:i/>
                <w:iCs/>
                <w:lang w:eastAsia="sv-SE"/>
              </w:rPr>
              <w:t>cellBarredFixedVSAT</w:t>
            </w:r>
          </w:p>
          <w:p w14:paraId="52A3EC4A" w14:textId="77777777" w:rsidR="00C87BB4" w:rsidRPr="002D3917" w:rsidRDefault="00C87BB4" w:rsidP="00FD30B7">
            <w:pPr>
              <w:pStyle w:val="TAL"/>
              <w:rPr>
                <w:b/>
                <w:bCs/>
                <w:i/>
                <w:szCs w:val="22"/>
                <w:lang w:eastAsia="en-GB"/>
              </w:rPr>
            </w:pPr>
            <w:r w:rsidRPr="002D3917">
              <w:rPr>
                <w:iCs/>
                <w:szCs w:val="22"/>
                <w:lang w:eastAsia="en-GB"/>
              </w:rPr>
              <w:t>Value</w:t>
            </w:r>
            <w:r w:rsidRPr="002D3917">
              <w:rPr>
                <w:szCs w:val="22"/>
                <w:lang w:eastAsia="en-GB"/>
              </w:rPr>
              <w:t xml:space="preserve"> </w:t>
            </w:r>
            <w:r w:rsidRPr="002D3917">
              <w:rPr>
                <w:i/>
                <w:szCs w:val="22"/>
                <w:lang w:eastAsia="en-GB"/>
              </w:rPr>
              <w:t>barred</w:t>
            </w:r>
            <w:r w:rsidRPr="002D3917">
              <w:rPr>
                <w:szCs w:val="22"/>
                <w:lang w:eastAsia="en-GB"/>
              </w:rPr>
              <w:t xml:space="preserve"> means that the cell is barred for fixed VSAT UEs, as defined in TS 38.304 [20]. If not present, the cell is not allowed for fixed VSAT UEs. This field is ignored by non-VSAT UEs.</w:t>
            </w:r>
          </w:p>
        </w:tc>
      </w:tr>
      <w:tr w:rsidR="00C87BB4" w:rsidRPr="002D3917" w14:paraId="0C74BA0A" w14:textId="77777777" w:rsidTr="00FD30B7">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F7323F5" w14:textId="77777777" w:rsidR="00C87BB4" w:rsidRPr="002D3917" w:rsidRDefault="00C87BB4" w:rsidP="00FD30B7">
            <w:pPr>
              <w:pStyle w:val="TAL"/>
              <w:rPr>
                <w:b/>
                <w:bCs/>
                <w:i/>
                <w:szCs w:val="22"/>
                <w:lang w:eastAsia="en-GB"/>
              </w:rPr>
            </w:pPr>
            <w:r w:rsidRPr="002D3917">
              <w:rPr>
                <w:b/>
                <w:bCs/>
                <w:i/>
                <w:iCs/>
                <w:lang w:eastAsia="sv-SE"/>
              </w:rPr>
              <w:t>cellBarredMobileVSAT</w:t>
            </w:r>
          </w:p>
          <w:p w14:paraId="7F376D9A" w14:textId="77777777" w:rsidR="00C87BB4" w:rsidRPr="002D3917" w:rsidRDefault="00C87BB4" w:rsidP="00FD30B7">
            <w:pPr>
              <w:pStyle w:val="TAL"/>
              <w:rPr>
                <w:b/>
                <w:bCs/>
                <w:i/>
                <w:szCs w:val="22"/>
                <w:lang w:eastAsia="en-GB"/>
              </w:rPr>
            </w:pPr>
            <w:r w:rsidRPr="002D3917">
              <w:rPr>
                <w:iCs/>
                <w:szCs w:val="22"/>
                <w:lang w:eastAsia="en-GB"/>
              </w:rPr>
              <w:t>Value</w:t>
            </w:r>
            <w:r w:rsidRPr="002D3917">
              <w:rPr>
                <w:szCs w:val="22"/>
                <w:lang w:eastAsia="en-GB"/>
              </w:rPr>
              <w:t xml:space="preserve"> </w:t>
            </w:r>
            <w:r w:rsidRPr="002D3917">
              <w:rPr>
                <w:i/>
                <w:szCs w:val="22"/>
                <w:lang w:eastAsia="en-GB"/>
              </w:rPr>
              <w:t>barred</w:t>
            </w:r>
            <w:r w:rsidRPr="002D3917">
              <w:rPr>
                <w:szCs w:val="22"/>
                <w:lang w:eastAsia="en-GB"/>
              </w:rPr>
              <w:t xml:space="preserve"> means that the cell is barred for</w:t>
            </w:r>
            <w:r w:rsidRPr="002D3917">
              <w:rPr>
                <w:rFonts w:eastAsia="宋体" w:cs="Arial"/>
                <w:szCs w:val="18"/>
                <w:lang w:eastAsia="sv-SE"/>
              </w:rPr>
              <w:t xml:space="preserve"> mobile</w:t>
            </w:r>
            <w:r w:rsidRPr="002D3917">
              <w:rPr>
                <w:szCs w:val="22"/>
                <w:lang w:eastAsia="en-GB"/>
              </w:rPr>
              <w:t xml:space="preserve"> VSAT UEs, as defined in TS 38.304 [20]. If not present, the cell is not allowed for </w:t>
            </w:r>
            <w:r w:rsidRPr="002D3917">
              <w:rPr>
                <w:rFonts w:eastAsia="宋体" w:cs="Arial"/>
                <w:szCs w:val="18"/>
                <w:lang w:eastAsia="sv-SE"/>
              </w:rPr>
              <w:t>mobile</w:t>
            </w:r>
            <w:r w:rsidRPr="002D3917">
              <w:rPr>
                <w:szCs w:val="22"/>
                <w:lang w:eastAsia="en-GB"/>
              </w:rPr>
              <w:t xml:space="preserve"> VSAT UEs. This field is ignored by non-VSAT UEs.</w:t>
            </w:r>
          </w:p>
        </w:tc>
      </w:tr>
      <w:tr w:rsidR="00C87BB4" w:rsidRPr="002D3917" w14:paraId="5F989A42" w14:textId="77777777" w:rsidTr="00FD30B7">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511C64E" w14:textId="77777777" w:rsidR="00C87BB4" w:rsidRPr="002D3917" w:rsidRDefault="00C87BB4" w:rsidP="00FD30B7">
            <w:pPr>
              <w:pStyle w:val="TAL"/>
              <w:rPr>
                <w:b/>
                <w:bCs/>
                <w:i/>
                <w:szCs w:val="22"/>
                <w:lang w:eastAsia="en-GB"/>
              </w:rPr>
            </w:pPr>
            <w:r w:rsidRPr="002D3917">
              <w:rPr>
                <w:b/>
                <w:bCs/>
                <w:i/>
                <w:szCs w:val="22"/>
                <w:lang w:eastAsia="en-GB"/>
              </w:rPr>
              <w:t>cellBarredNES</w:t>
            </w:r>
          </w:p>
          <w:p w14:paraId="45F192C6" w14:textId="77777777" w:rsidR="00C87BB4" w:rsidRPr="002D3917" w:rsidRDefault="00C87BB4" w:rsidP="00FD30B7">
            <w:pPr>
              <w:pStyle w:val="TAL"/>
              <w:rPr>
                <w:b/>
                <w:bCs/>
                <w:i/>
                <w:iCs/>
                <w:lang w:eastAsia="sv-SE"/>
              </w:rPr>
            </w:pPr>
            <w:r w:rsidRPr="002D3917">
              <w:rPr>
                <w:lang w:eastAsia="sv-SE"/>
              </w:rPr>
              <w:t xml:space="preserve">This field indicates the cell barring status for UEs supporting </w:t>
            </w:r>
            <w:r w:rsidRPr="002D3917">
              <w:rPr>
                <w:i/>
                <w:lang w:eastAsia="sv-SE"/>
              </w:rPr>
              <w:t>nes-CellDTX-DRX</w:t>
            </w:r>
            <w:r w:rsidRPr="002D3917">
              <w:rPr>
                <w:lang w:eastAsia="sv-SE"/>
              </w:rPr>
              <w:t xml:space="preserve"> as described in 5.2.2.4.2.</w:t>
            </w:r>
          </w:p>
        </w:tc>
      </w:tr>
      <w:tr w:rsidR="00C87BB4" w:rsidRPr="002D3917" w14:paraId="6D94CEE8" w14:textId="77777777" w:rsidTr="00FD30B7">
        <w:tc>
          <w:tcPr>
            <w:tcW w:w="14173" w:type="dxa"/>
            <w:tcBorders>
              <w:top w:val="single" w:sz="4" w:space="0" w:color="auto"/>
              <w:left w:val="single" w:sz="4" w:space="0" w:color="auto"/>
              <w:bottom w:val="single" w:sz="4" w:space="0" w:color="auto"/>
              <w:right w:val="single" w:sz="4" w:space="0" w:color="auto"/>
            </w:tcBorders>
          </w:tcPr>
          <w:p w14:paraId="7C62B821" w14:textId="77777777" w:rsidR="00C87BB4" w:rsidRPr="002D3917" w:rsidRDefault="00C87BB4" w:rsidP="00FD30B7">
            <w:pPr>
              <w:pStyle w:val="TAL"/>
              <w:rPr>
                <w:b/>
                <w:bCs/>
                <w:i/>
                <w:iCs/>
                <w:lang w:eastAsia="sv-SE"/>
              </w:rPr>
            </w:pPr>
            <w:r w:rsidRPr="002D3917">
              <w:rPr>
                <w:b/>
                <w:bCs/>
                <w:i/>
                <w:iCs/>
                <w:lang w:eastAsia="sv-SE"/>
              </w:rPr>
              <w:t>cellBarredNTN</w:t>
            </w:r>
          </w:p>
          <w:p w14:paraId="723EC83D" w14:textId="77777777" w:rsidR="00C87BB4" w:rsidRPr="002D3917" w:rsidRDefault="00C87BB4" w:rsidP="00FD30B7">
            <w:pPr>
              <w:pStyle w:val="TAL"/>
              <w:rPr>
                <w:lang w:eastAsia="sv-SE"/>
              </w:rPr>
            </w:pPr>
            <w:r w:rsidRPr="002D3917">
              <w:rPr>
                <w:lang w:eastAsia="sv-SE"/>
              </w:rPr>
              <w:t xml:space="preserve">Value </w:t>
            </w:r>
            <w:r w:rsidRPr="002D3917">
              <w:rPr>
                <w:i/>
                <w:iCs/>
                <w:lang w:eastAsia="sv-SE"/>
              </w:rPr>
              <w:t>barred</w:t>
            </w:r>
            <w:r w:rsidRPr="002D3917">
              <w:rPr>
                <w:lang w:eastAsia="sv-SE"/>
              </w:rPr>
              <w:t xml:space="preserve"> means that the cell is barred for connectivity to NTN, as defined in TS 38.304 [20]. Value </w:t>
            </w:r>
            <w:r w:rsidRPr="002D3917">
              <w:rPr>
                <w:i/>
                <w:iCs/>
                <w:lang w:eastAsia="sv-SE"/>
              </w:rPr>
              <w:t>notBarred</w:t>
            </w:r>
            <w:r w:rsidRPr="002D3917">
              <w:rPr>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C87BB4" w:rsidRPr="002D3917" w14:paraId="64D0D212"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00D29924" w14:textId="77777777" w:rsidR="00C87BB4" w:rsidRPr="002D3917" w:rsidRDefault="00C87BB4" w:rsidP="00FD30B7">
            <w:pPr>
              <w:pStyle w:val="TAL"/>
              <w:rPr>
                <w:b/>
                <w:bCs/>
                <w:i/>
                <w:szCs w:val="22"/>
                <w:lang w:eastAsia="en-GB"/>
              </w:rPr>
            </w:pPr>
            <w:r w:rsidRPr="002D3917">
              <w:rPr>
                <w:b/>
                <w:bCs/>
                <w:i/>
                <w:szCs w:val="22"/>
                <w:lang w:eastAsia="en-GB"/>
              </w:rPr>
              <w:t>cellBarredRedCap1Rx</w:t>
            </w:r>
          </w:p>
          <w:p w14:paraId="2A499B20" w14:textId="77777777" w:rsidR="00C87BB4" w:rsidRPr="002D3917" w:rsidRDefault="00C87BB4" w:rsidP="00FD30B7">
            <w:pPr>
              <w:pStyle w:val="TAL"/>
              <w:rPr>
                <w:bCs/>
                <w:szCs w:val="22"/>
                <w:lang w:eastAsia="en-GB"/>
              </w:rPr>
            </w:pPr>
            <w:r w:rsidRPr="002D3917">
              <w:rPr>
                <w:iCs/>
                <w:szCs w:val="22"/>
                <w:lang w:eastAsia="en-GB"/>
              </w:rPr>
              <w:t xml:space="preserve">Value </w:t>
            </w:r>
            <w:r w:rsidRPr="002D3917">
              <w:rPr>
                <w:i/>
                <w:szCs w:val="22"/>
                <w:lang w:eastAsia="en-GB"/>
              </w:rPr>
              <w:t>barred</w:t>
            </w:r>
            <w:r w:rsidRPr="002D3917">
              <w:rPr>
                <w:iCs/>
                <w:szCs w:val="22"/>
                <w:lang w:eastAsia="en-GB"/>
              </w:rPr>
              <w:t xml:space="preserve"> means that the cell is barred for a RedCap UE supporting 1 Rx branch</w:t>
            </w:r>
            <w:r w:rsidRPr="002D3917">
              <w:t xml:space="preserve"> </w:t>
            </w:r>
            <w:r w:rsidRPr="002D3917">
              <w:rPr>
                <w:iCs/>
                <w:szCs w:val="22"/>
                <w:lang w:eastAsia="en-GB"/>
              </w:rPr>
              <w:t>on the selected frequency band</w:t>
            </w:r>
            <w:r w:rsidRPr="002D3917">
              <w:t xml:space="preserve"> </w:t>
            </w:r>
            <w:r w:rsidRPr="002D3917">
              <w:rPr>
                <w:iCs/>
                <w:szCs w:val="22"/>
                <w:lang w:eastAsia="en-GB"/>
              </w:rPr>
              <w:t xml:space="preserve">as specified in clause 5.2.2.4.2, </w:t>
            </w:r>
            <w:r w:rsidRPr="002D3917">
              <w:rPr>
                <w:szCs w:val="22"/>
                <w:lang w:eastAsia="sv-SE"/>
              </w:rPr>
              <w:t xml:space="preserve">as defined </w:t>
            </w:r>
            <w:r w:rsidRPr="002D3917">
              <w:rPr>
                <w:szCs w:val="22"/>
                <w:lang w:eastAsia="en-GB"/>
              </w:rPr>
              <w:t xml:space="preserve">in TS 38.304 [20]. This field is ignored by non-RedCap UEs. A RedCap UE supporting 2 Rx </w:t>
            </w:r>
            <w:r w:rsidRPr="002D3917">
              <w:t xml:space="preserve">on the selected frequency band as specified in clause 5.2.2.4.2 </w:t>
            </w:r>
            <w:r w:rsidRPr="002D3917">
              <w:rPr>
                <w:szCs w:val="22"/>
                <w:lang w:eastAsia="en-GB"/>
              </w:rPr>
              <w:t xml:space="preserve">shall ignore this field when </w:t>
            </w:r>
            <w:r w:rsidRPr="002D3917">
              <w:rPr>
                <w:i/>
                <w:iCs/>
                <w:szCs w:val="22"/>
                <w:lang w:eastAsia="en-GB"/>
              </w:rPr>
              <w:t>cellBarredRedCap2Rx</w:t>
            </w:r>
            <w:r w:rsidRPr="002D3917">
              <w:rPr>
                <w:szCs w:val="22"/>
                <w:lang w:eastAsia="en-GB"/>
              </w:rPr>
              <w:t xml:space="preserve"> is set to </w:t>
            </w:r>
            <w:r w:rsidRPr="002D3917">
              <w:rPr>
                <w:i/>
                <w:iCs/>
                <w:szCs w:val="22"/>
                <w:lang w:eastAsia="en-GB"/>
              </w:rPr>
              <w:t>notBarred</w:t>
            </w:r>
            <w:r w:rsidRPr="002D3917">
              <w:rPr>
                <w:szCs w:val="22"/>
                <w:lang w:eastAsia="en-GB"/>
              </w:rPr>
              <w:t>.</w:t>
            </w:r>
          </w:p>
        </w:tc>
      </w:tr>
      <w:tr w:rsidR="00C87BB4" w:rsidRPr="002D3917" w14:paraId="54BA1B01"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3A17F1C4" w14:textId="77777777" w:rsidR="00C87BB4" w:rsidRPr="002D3917" w:rsidRDefault="00C87BB4" w:rsidP="00FD30B7">
            <w:pPr>
              <w:pStyle w:val="TAL"/>
              <w:rPr>
                <w:b/>
                <w:bCs/>
                <w:i/>
                <w:szCs w:val="22"/>
                <w:lang w:eastAsia="en-GB"/>
              </w:rPr>
            </w:pPr>
            <w:r w:rsidRPr="002D3917">
              <w:rPr>
                <w:b/>
                <w:bCs/>
                <w:i/>
                <w:szCs w:val="22"/>
                <w:lang w:eastAsia="en-GB"/>
              </w:rPr>
              <w:t>cellBarredRedCap2Rx</w:t>
            </w:r>
          </w:p>
          <w:p w14:paraId="43A2B9AE" w14:textId="77777777" w:rsidR="00C87BB4" w:rsidRPr="002D3917" w:rsidRDefault="00C87BB4" w:rsidP="00FD30B7">
            <w:pPr>
              <w:pStyle w:val="TAL"/>
              <w:rPr>
                <w:bCs/>
                <w:szCs w:val="22"/>
                <w:lang w:eastAsia="en-GB"/>
              </w:rPr>
            </w:pPr>
            <w:r w:rsidRPr="002D3917">
              <w:rPr>
                <w:iCs/>
                <w:szCs w:val="22"/>
                <w:lang w:eastAsia="en-GB"/>
              </w:rPr>
              <w:t xml:space="preserve">Value </w:t>
            </w:r>
            <w:r w:rsidRPr="002D3917">
              <w:rPr>
                <w:i/>
                <w:szCs w:val="22"/>
                <w:lang w:eastAsia="en-GB"/>
              </w:rPr>
              <w:t>barred</w:t>
            </w:r>
            <w:r w:rsidRPr="002D3917">
              <w:rPr>
                <w:iCs/>
                <w:szCs w:val="22"/>
                <w:lang w:eastAsia="en-GB"/>
              </w:rPr>
              <w:t xml:space="preserve"> means that the cell is barred for a RedCap UE supporting 2 Rx branches</w:t>
            </w:r>
            <w:r w:rsidRPr="002D3917">
              <w:t xml:space="preserve"> </w:t>
            </w:r>
            <w:r w:rsidRPr="002D3917">
              <w:rPr>
                <w:iCs/>
                <w:szCs w:val="22"/>
                <w:lang w:eastAsia="en-GB"/>
              </w:rPr>
              <w:t>on the selected frequency band</w:t>
            </w:r>
            <w:r w:rsidRPr="002D3917">
              <w:t xml:space="preserve"> </w:t>
            </w:r>
            <w:r w:rsidRPr="002D3917">
              <w:rPr>
                <w:iCs/>
                <w:szCs w:val="22"/>
                <w:lang w:eastAsia="en-GB"/>
              </w:rPr>
              <w:t xml:space="preserve">as specified in clause 5.2.2.4.2, </w:t>
            </w:r>
            <w:r w:rsidRPr="002D3917">
              <w:rPr>
                <w:szCs w:val="22"/>
                <w:lang w:eastAsia="sv-SE"/>
              </w:rPr>
              <w:t xml:space="preserve">as defined </w:t>
            </w:r>
            <w:r w:rsidRPr="002D3917">
              <w:rPr>
                <w:szCs w:val="22"/>
                <w:lang w:eastAsia="en-GB"/>
              </w:rPr>
              <w:t xml:space="preserve">in TS 38.304 [20]. This field is ignored by non-RedCap UEs. A RedCap UE supporting 1 Rx </w:t>
            </w:r>
            <w:r w:rsidRPr="002D3917">
              <w:t xml:space="preserve">on the selected frequency band as specified in clause 5.2.2.4.2 </w:t>
            </w:r>
            <w:r w:rsidRPr="002D3917">
              <w:rPr>
                <w:szCs w:val="22"/>
                <w:lang w:eastAsia="en-GB"/>
              </w:rPr>
              <w:t xml:space="preserve">shall ignore this field when </w:t>
            </w:r>
            <w:r w:rsidRPr="002D3917">
              <w:rPr>
                <w:i/>
                <w:iCs/>
                <w:szCs w:val="22"/>
                <w:lang w:eastAsia="en-GB"/>
              </w:rPr>
              <w:t>cellBarredRedCap1Rx</w:t>
            </w:r>
            <w:r w:rsidRPr="002D3917">
              <w:rPr>
                <w:szCs w:val="22"/>
                <w:lang w:eastAsia="en-GB"/>
              </w:rPr>
              <w:t xml:space="preserve"> is set to </w:t>
            </w:r>
            <w:r w:rsidRPr="002D3917">
              <w:rPr>
                <w:i/>
                <w:iCs/>
                <w:szCs w:val="22"/>
                <w:lang w:eastAsia="en-GB"/>
              </w:rPr>
              <w:t>notBarred</w:t>
            </w:r>
            <w:r w:rsidRPr="002D3917">
              <w:rPr>
                <w:szCs w:val="22"/>
                <w:lang w:eastAsia="en-GB"/>
              </w:rPr>
              <w:t>.</w:t>
            </w:r>
          </w:p>
        </w:tc>
      </w:tr>
      <w:tr w:rsidR="00C87BB4" w:rsidRPr="002D3917" w14:paraId="5F1B9ACB"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02AAEA8E" w14:textId="77777777" w:rsidR="00C87BB4" w:rsidRPr="002D3917" w:rsidRDefault="00C87BB4" w:rsidP="00FD30B7">
            <w:pPr>
              <w:pStyle w:val="TAL"/>
              <w:rPr>
                <w:b/>
                <w:bCs/>
                <w:i/>
                <w:szCs w:val="22"/>
                <w:lang w:eastAsia="en-GB"/>
              </w:rPr>
            </w:pPr>
            <w:r w:rsidRPr="002D3917">
              <w:rPr>
                <w:b/>
                <w:bCs/>
                <w:i/>
                <w:szCs w:val="22"/>
                <w:lang w:eastAsia="en-GB"/>
              </w:rPr>
              <w:t>cellSelectionInfo</w:t>
            </w:r>
          </w:p>
          <w:p w14:paraId="71F5005B" w14:textId="77777777" w:rsidR="00C87BB4" w:rsidRPr="002D3917" w:rsidRDefault="00C87BB4" w:rsidP="00FD30B7">
            <w:pPr>
              <w:pStyle w:val="TAL"/>
              <w:rPr>
                <w:bCs/>
                <w:szCs w:val="22"/>
                <w:lang w:eastAsia="en-GB"/>
              </w:rPr>
            </w:pPr>
            <w:r w:rsidRPr="002D3917">
              <w:rPr>
                <w:bCs/>
                <w:szCs w:val="22"/>
                <w:lang w:eastAsia="en-GB"/>
              </w:rPr>
              <w:t>Parameters for cell selection related to the serving cell.</w:t>
            </w:r>
          </w:p>
        </w:tc>
      </w:tr>
      <w:tr w:rsidR="00C87BB4" w:rsidRPr="002D3917" w14:paraId="3584C352" w14:textId="77777777" w:rsidTr="00FD30B7">
        <w:tc>
          <w:tcPr>
            <w:tcW w:w="14173" w:type="dxa"/>
            <w:tcBorders>
              <w:top w:val="single" w:sz="4" w:space="0" w:color="auto"/>
              <w:left w:val="single" w:sz="4" w:space="0" w:color="auto"/>
              <w:bottom w:val="single" w:sz="4" w:space="0" w:color="auto"/>
              <w:right w:val="single" w:sz="4" w:space="0" w:color="auto"/>
            </w:tcBorders>
          </w:tcPr>
          <w:p w14:paraId="410E58B4" w14:textId="77777777" w:rsidR="00C87BB4" w:rsidRPr="002D3917" w:rsidRDefault="00C87BB4" w:rsidP="00FD30B7">
            <w:pPr>
              <w:pStyle w:val="TAL"/>
              <w:rPr>
                <w:b/>
                <w:bCs/>
                <w:i/>
                <w:szCs w:val="22"/>
                <w:lang w:eastAsia="en-GB"/>
              </w:rPr>
            </w:pPr>
            <w:r w:rsidRPr="002D3917">
              <w:rPr>
                <w:b/>
                <w:bCs/>
                <w:i/>
                <w:szCs w:val="22"/>
                <w:lang w:eastAsia="en-GB"/>
              </w:rPr>
              <w:t>eCallOverIMS-Support</w:t>
            </w:r>
          </w:p>
          <w:p w14:paraId="5E6DCE00" w14:textId="77777777" w:rsidR="00C87BB4" w:rsidRPr="002D3917" w:rsidRDefault="00C87BB4" w:rsidP="00FD30B7">
            <w:pPr>
              <w:pStyle w:val="TAL"/>
              <w:rPr>
                <w:b/>
                <w:bCs/>
                <w:i/>
                <w:szCs w:val="22"/>
                <w:lang w:eastAsia="en-GB"/>
              </w:rPr>
            </w:pPr>
            <w:r w:rsidRPr="002D3917">
              <w:rPr>
                <w:szCs w:val="22"/>
                <w:lang w:eastAsia="en-GB"/>
              </w:rPr>
              <w:t>Indicates whether the cell supports eCall over IMS services as defined in TS 23.501 [32]. If absent, eCall over IMS is not supported by the network in the cell.</w:t>
            </w:r>
          </w:p>
        </w:tc>
      </w:tr>
      <w:tr w:rsidR="00C87BB4" w:rsidRPr="002D3917" w14:paraId="66DB1784" w14:textId="77777777" w:rsidTr="00FD30B7">
        <w:tc>
          <w:tcPr>
            <w:tcW w:w="14173" w:type="dxa"/>
            <w:tcBorders>
              <w:top w:val="single" w:sz="4" w:space="0" w:color="auto"/>
              <w:left w:val="single" w:sz="4" w:space="0" w:color="auto"/>
              <w:bottom w:val="single" w:sz="4" w:space="0" w:color="auto"/>
              <w:right w:val="single" w:sz="4" w:space="0" w:color="auto"/>
            </w:tcBorders>
          </w:tcPr>
          <w:p w14:paraId="4145FB27" w14:textId="77777777" w:rsidR="00C87BB4" w:rsidRPr="002D3917" w:rsidRDefault="00C87BB4" w:rsidP="00FD30B7">
            <w:pPr>
              <w:pStyle w:val="TAL"/>
              <w:rPr>
                <w:b/>
                <w:bCs/>
                <w:i/>
                <w:szCs w:val="22"/>
                <w:lang w:eastAsia="en-GB"/>
              </w:rPr>
            </w:pPr>
            <w:r w:rsidRPr="002D3917">
              <w:rPr>
                <w:b/>
                <w:bCs/>
                <w:i/>
                <w:szCs w:val="22"/>
                <w:lang w:eastAsia="en-GB"/>
              </w:rPr>
              <w:t>eDRX-AllowedIdle</w:t>
            </w:r>
          </w:p>
          <w:p w14:paraId="34C0E341" w14:textId="77777777" w:rsidR="00C87BB4" w:rsidRPr="002D3917" w:rsidRDefault="00C87BB4" w:rsidP="00FD30B7">
            <w:pPr>
              <w:pStyle w:val="TAL"/>
              <w:rPr>
                <w:b/>
                <w:bCs/>
                <w:i/>
                <w:szCs w:val="22"/>
                <w:lang w:eastAsia="en-GB"/>
              </w:rPr>
            </w:pPr>
            <w:r w:rsidRPr="002D3917">
              <w:rPr>
                <w:iCs/>
                <w:szCs w:val="22"/>
                <w:lang w:eastAsia="en-GB"/>
              </w:rPr>
              <w:t xml:space="preserve">The presence of this field indicates that extended DRX for CN paging is allowed in the cell for UEs in RRC_IDLE or RRC_INACTIVE. </w:t>
            </w:r>
            <w:r w:rsidRPr="002D3917">
              <w:rPr>
                <w:lang w:eastAsia="en-GB"/>
              </w:rPr>
              <w:t xml:space="preserve">The UE shall stop using extended DRX for CN paging in RRC_IDLE or RRC_INACTIVE if </w:t>
            </w:r>
            <w:r w:rsidRPr="002D3917">
              <w:rPr>
                <w:i/>
                <w:lang w:eastAsia="en-GB"/>
              </w:rPr>
              <w:t>eDRX-AllowedIdle</w:t>
            </w:r>
            <w:r w:rsidRPr="002D3917">
              <w:rPr>
                <w:lang w:eastAsia="en-GB"/>
              </w:rPr>
              <w:t xml:space="preserve"> is not present.</w:t>
            </w:r>
          </w:p>
        </w:tc>
      </w:tr>
      <w:tr w:rsidR="00C87BB4" w:rsidRPr="002D3917" w14:paraId="646D0C8C" w14:textId="77777777" w:rsidTr="00FD30B7">
        <w:tc>
          <w:tcPr>
            <w:tcW w:w="14173" w:type="dxa"/>
            <w:tcBorders>
              <w:top w:val="single" w:sz="4" w:space="0" w:color="auto"/>
              <w:left w:val="single" w:sz="4" w:space="0" w:color="auto"/>
              <w:bottom w:val="single" w:sz="4" w:space="0" w:color="auto"/>
              <w:right w:val="single" w:sz="4" w:space="0" w:color="auto"/>
            </w:tcBorders>
          </w:tcPr>
          <w:p w14:paraId="7E221A29" w14:textId="77777777" w:rsidR="00C87BB4" w:rsidRPr="002D3917" w:rsidRDefault="00C87BB4" w:rsidP="00FD30B7">
            <w:pPr>
              <w:pStyle w:val="TAL"/>
              <w:rPr>
                <w:b/>
                <w:bCs/>
                <w:i/>
                <w:szCs w:val="22"/>
                <w:lang w:eastAsia="en-GB"/>
              </w:rPr>
            </w:pPr>
            <w:r w:rsidRPr="002D3917">
              <w:rPr>
                <w:b/>
                <w:bCs/>
                <w:i/>
                <w:szCs w:val="22"/>
                <w:lang w:eastAsia="en-GB"/>
              </w:rPr>
              <w:lastRenderedPageBreak/>
              <w:t>eDRX-AllowedInactive</w:t>
            </w:r>
          </w:p>
          <w:p w14:paraId="7D5296B8" w14:textId="77777777" w:rsidR="00C87BB4" w:rsidRPr="002D3917" w:rsidRDefault="00C87BB4" w:rsidP="00FD30B7">
            <w:pPr>
              <w:pStyle w:val="TAL"/>
              <w:rPr>
                <w:b/>
                <w:bCs/>
                <w:i/>
                <w:szCs w:val="22"/>
                <w:lang w:eastAsia="en-GB"/>
              </w:rPr>
            </w:pPr>
            <w:r w:rsidRPr="002D3917">
              <w:rPr>
                <w:iCs/>
                <w:szCs w:val="22"/>
                <w:lang w:eastAsia="en-GB"/>
              </w:rPr>
              <w:t xml:space="preserve">The presence of </w:t>
            </w:r>
            <w:r w:rsidRPr="002D3917">
              <w:rPr>
                <w:i/>
                <w:szCs w:val="22"/>
                <w:lang w:eastAsia="en-GB"/>
              </w:rPr>
              <w:t>eDRX-AllowedInactive-r17</w:t>
            </w:r>
            <w:r w:rsidRPr="002D3917">
              <w:rPr>
                <w:iCs/>
                <w:szCs w:val="22"/>
                <w:lang w:eastAsia="en-GB"/>
              </w:rPr>
              <w:t xml:space="preserve"> indicates that extended DRX cycle equal to or shorter than 10.24 s for RAN paging is allowed in the cell for UEs in RRC_INACTIVE. The UE shall stop using extended DRX cycle equal to or shorter than 10.24 s for RAN paging in RRC_INACTIVE if </w:t>
            </w:r>
            <w:r w:rsidRPr="002D3917">
              <w:rPr>
                <w:i/>
                <w:szCs w:val="22"/>
                <w:lang w:eastAsia="en-GB"/>
              </w:rPr>
              <w:t>eDRX-AllowedInactive-r17</w:t>
            </w:r>
            <w:r w:rsidRPr="002D3917">
              <w:rPr>
                <w:iCs/>
                <w:szCs w:val="22"/>
                <w:lang w:eastAsia="en-GB"/>
              </w:rPr>
              <w:t xml:space="preserve"> is not present. The presence of </w:t>
            </w:r>
            <w:r w:rsidRPr="002D3917">
              <w:rPr>
                <w:i/>
                <w:szCs w:val="22"/>
                <w:lang w:eastAsia="en-GB"/>
              </w:rPr>
              <w:t>eDRX-AllowedInactive-r18</w:t>
            </w:r>
            <w:r w:rsidRPr="002D3917">
              <w:rPr>
                <w:iCs/>
                <w:szCs w:val="22"/>
                <w:lang w:eastAsia="en-GB"/>
              </w:rPr>
              <w:t xml:space="preserve"> indicates that extended DRX cycle longer than 10.24 s for RAN paging is allowed in the cell for UEs in RRC_INACTIVE. The UE shall stop using extended DRX cycle longer than 10.24 s for RAN paging in RRC_INACTIVE if </w:t>
            </w:r>
            <w:r w:rsidRPr="002D3917">
              <w:rPr>
                <w:i/>
                <w:szCs w:val="22"/>
                <w:lang w:eastAsia="en-GB"/>
              </w:rPr>
              <w:t>eDRX-AllowedInactive-r18</w:t>
            </w:r>
            <w:r w:rsidRPr="002D3917">
              <w:rPr>
                <w:iCs/>
                <w:szCs w:val="22"/>
                <w:lang w:eastAsia="en-GB"/>
              </w:rPr>
              <w:t xml:space="preserve"> is not present.</w:t>
            </w:r>
          </w:p>
        </w:tc>
      </w:tr>
      <w:tr w:rsidR="00C87BB4" w:rsidRPr="002D3917" w:rsidDel="00EA1F7F" w14:paraId="46E78E8F" w14:textId="77777777" w:rsidTr="00FD30B7">
        <w:tc>
          <w:tcPr>
            <w:tcW w:w="14173" w:type="dxa"/>
            <w:tcBorders>
              <w:top w:val="single" w:sz="4" w:space="0" w:color="auto"/>
              <w:left w:val="single" w:sz="4" w:space="0" w:color="auto"/>
              <w:bottom w:val="single" w:sz="4" w:space="0" w:color="auto"/>
              <w:right w:val="single" w:sz="4" w:space="0" w:color="auto"/>
            </w:tcBorders>
          </w:tcPr>
          <w:p w14:paraId="468752DE" w14:textId="77777777" w:rsidR="00C87BB4" w:rsidRPr="002D3917" w:rsidRDefault="00C87BB4" w:rsidP="00FD30B7">
            <w:pPr>
              <w:pStyle w:val="TAL"/>
              <w:rPr>
                <w:szCs w:val="22"/>
              </w:rPr>
            </w:pPr>
            <w:r w:rsidRPr="002D3917">
              <w:rPr>
                <w:b/>
                <w:i/>
                <w:szCs w:val="22"/>
              </w:rPr>
              <w:t>featurePriorities</w:t>
            </w:r>
          </w:p>
          <w:p w14:paraId="5082D9BA" w14:textId="77777777" w:rsidR="00C87BB4" w:rsidRPr="002D3917" w:rsidDel="00EA1F7F" w:rsidRDefault="00C87BB4" w:rsidP="00FD30B7">
            <w:pPr>
              <w:pStyle w:val="TAL"/>
              <w:rPr>
                <w:b/>
                <w:i/>
                <w:szCs w:val="22"/>
                <w:lang w:eastAsia="sv-SE"/>
              </w:rPr>
            </w:pPr>
            <w:r w:rsidRPr="002D3917">
              <w:rPr>
                <w:szCs w:val="22"/>
              </w:rPr>
              <w:t xml:space="preserve">Indicates priorities for features, such as (e)RedCap, Slicing, SDT, MSG1-Repetitions and MSG3-Repetitions for Coverage Enhancements. These priorities are used to determine which </w:t>
            </w:r>
            <w:r w:rsidRPr="002D3917">
              <w:rPr>
                <w:i/>
                <w:iCs/>
                <w:szCs w:val="22"/>
              </w:rPr>
              <w:t>FeatureCombinationPreambles</w:t>
            </w:r>
            <w:r w:rsidRPr="002D3917">
              <w:rPr>
                <w:szCs w:val="22"/>
              </w:rPr>
              <w:t xml:space="preserve"> the UE shall use when a feature maps to more than one </w:t>
            </w:r>
            <w:r w:rsidRPr="002D3917">
              <w:rPr>
                <w:i/>
                <w:iCs/>
                <w:szCs w:val="22"/>
              </w:rPr>
              <w:t>FeatureCombinationPreambles</w:t>
            </w:r>
            <w:r w:rsidRPr="002D3917">
              <w:rPr>
                <w:szCs w:val="22"/>
              </w:rPr>
              <w:t xml:space="preserve">, as specified in TS 38.321 [3]. A lower value means a higher priority. The network does not signal the same priority for more than one feature. The network signals a priority for all feature that map to at least one </w:t>
            </w:r>
            <w:r w:rsidRPr="002D3917">
              <w:rPr>
                <w:i/>
                <w:iCs/>
                <w:szCs w:val="22"/>
              </w:rPr>
              <w:t>FeatureCombinationPreambles</w:t>
            </w:r>
            <w:r w:rsidRPr="002D3917">
              <w:rPr>
                <w:szCs w:val="22"/>
              </w:rPr>
              <w:t>.</w:t>
            </w:r>
          </w:p>
        </w:tc>
      </w:tr>
      <w:tr w:rsidR="00C87BB4" w:rsidRPr="002D3917" w14:paraId="7318AC0E" w14:textId="77777777" w:rsidTr="00FD30B7">
        <w:tc>
          <w:tcPr>
            <w:tcW w:w="14173" w:type="dxa"/>
            <w:tcBorders>
              <w:top w:val="single" w:sz="4" w:space="0" w:color="auto"/>
              <w:left w:val="single" w:sz="4" w:space="0" w:color="auto"/>
              <w:bottom w:val="single" w:sz="4" w:space="0" w:color="auto"/>
              <w:right w:val="single" w:sz="4" w:space="0" w:color="auto"/>
            </w:tcBorders>
          </w:tcPr>
          <w:p w14:paraId="3C54E38F" w14:textId="2162CD2D" w:rsidR="00C87BB4" w:rsidRPr="002D3917" w:rsidRDefault="00C87BB4" w:rsidP="00FD30B7">
            <w:pPr>
              <w:pStyle w:val="TAL"/>
              <w:rPr>
                <w:b/>
                <w:bCs/>
                <w:i/>
                <w:szCs w:val="22"/>
                <w:lang w:eastAsia="en-GB"/>
              </w:rPr>
            </w:pPr>
            <w:r w:rsidRPr="002D3917">
              <w:rPr>
                <w:b/>
                <w:bCs/>
                <w:i/>
                <w:szCs w:val="22"/>
                <w:lang w:eastAsia="en-GB"/>
              </w:rPr>
              <w:t>halfDuplexRedCap</w:t>
            </w:r>
            <w:del w:id="20" w:author="Huawei, HiSilicon" w:date="2024-08-01T20:16:00Z">
              <w:r w:rsidRPr="002D3917" w:rsidDel="00834EC4">
                <w:rPr>
                  <w:b/>
                  <w:bCs/>
                  <w:i/>
                  <w:szCs w:val="22"/>
                  <w:lang w:eastAsia="en-GB"/>
                </w:rPr>
                <w:delText>-</w:delText>
              </w:r>
            </w:del>
            <w:r w:rsidRPr="002D3917">
              <w:rPr>
                <w:b/>
                <w:bCs/>
                <w:i/>
                <w:szCs w:val="22"/>
                <w:lang w:eastAsia="en-GB"/>
              </w:rPr>
              <w:t>Allowed</w:t>
            </w:r>
          </w:p>
          <w:p w14:paraId="1FAAB619" w14:textId="77777777" w:rsidR="00C87BB4" w:rsidRPr="002D3917" w:rsidRDefault="00C87BB4" w:rsidP="00FD30B7">
            <w:pPr>
              <w:pStyle w:val="TAL"/>
              <w:rPr>
                <w:iCs/>
                <w:szCs w:val="22"/>
                <w:lang w:eastAsia="en-GB"/>
              </w:rPr>
            </w:pPr>
            <w:r w:rsidRPr="002D3917">
              <w:rPr>
                <w:iCs/>
                <w:szCs w:val="22"/>
                <w:lang w:eastAsia="en-GB"/>
              </w:rPr>
              <w:t xml:space="preserve">The presence of this field indicates that the cell supports half-duplex FDD </w:t>
            </w:r>
            <w:r w:rsidRPr="002D3917">
              <w:rPr>
                <w:szCs w:val="22"/>
              </w:rPr>
              <w:t>(e)</w:t>
            </w:r>
            <w:r w:rsidRPr="002D3917">
              <w:rPr>
                <w:iCs/>
                <w:szCs w:val="22"/>
                <w:lang w:eastAsia="en-GB"/>
              </w:rPr>
              <w:t>RedCap UEs.</w:t>
            </w:r>
          </w:p>
        </w:tc>
      </w:tr>
      <w:tr w:rsidR="00C87BB4" w:rsidRPr="002D3917" w14:paraId="5ADEA0AE" w14:textId="77777777" w:rsidTr="00FD30B7">
        <w:tc>
          <w:tcPr>
            <w:tcW w:w="14173" w:type="dxa"/>
            <w:tcBorders>
              <w:top w:val="single" w:sz="4" w:space="0" w:color="auto"/>
              <w:left w:val="single" w:sz="4" w:space="0" w:color="auto"/>
              <w:bottom w:val="single" w:sz="4" w:space="0" w:color="auto"/>
              <w:right w:val="single" w:sz="4" w:space="0" w:color="auto"/>
            </w:tcBorders>
          </w:tcPr>
          <w:p w14:paraId="148D8029" w14:textId="77777777" w:rsidR="00C87BB4" w:rsidRPr="002D3917" w:rsidRDefault="00C87BB4" w:rsidP="00FD30B7">
            <w:pPr>
              <w:pStyle w:val="TAL"/>
              <w:rPr>
                <w:b/>
                <w:i/>
                <w:lang w:eastAsia="en-GB"/>
              </w:rPr>
            </w:pPr>
            <w:r w:rsidRPr="002D3917">
              <w:rPr>
                <w:b/>
                <w:i/>
                <w:lang w:eastAsia="zh-CN"/>
              </w:rPr>
              <w:t>hsdn-</w:t>
            </w:r>
            <w:r w:rsidRPr="002D3917">
              <w:rPr>
                <w:b/>
                <w:i/>
                <w:lang w:eastAsia="en-GB"/>
              </w:rPr>
              <w:t>Cell</w:t>
            </w:r>
          </w:p>
          <w:p w14:paraId="137A6E1A" w14:textId="77777777" w:rsidR="00C87BB4" w:rsidRPr="002D3917" w:rsidRDefault="00C87BB4" w:rsidP="00FD30B7">
            <w:pPr>
              <w:pStyle w:val="TAL"/>
              <w:rPr>
                <w:b/>
                <w:bCs/>
                <w:i/>
                <w:szCs w:val="22"/>
                <w:lang w:eastAsia="en-GB"/>
              </w:rPr>
            </w:pPr>
            <w:r w:rsidRPr="002D3917">
              <w:t>This field indicates this is a HSDN cell as specified in TS 38.304 [20].</w:t>
            </w:r>
          </w:p>
        </w:tc>
      </w:tr>
      <w:tr w:rsidR="00C87BB4" w:rsidRPr="002D3917" w14:paraId="6658A643" w14:textId="77777777" w:rsidTr="00FD30B7">
        <w:tc>
          <w:tcPr>
            <w:tcW w:w="14173" w:type="dxa"/>
            <w:tcBorders>
              <w:top w:val="single" w:sz="4" w:space="0" w:color="auto"/>
              <w:left w:val="single" w:sz="4" w:space="0" w:color="auto"/>
              <w:bottom w:val="single" w:sz="4" w:space="0" w:color="auto"/>
              <w:right w:val="single" w:sz="4" w:space="0" w:color="auto"/>
            </w:tcBorders>
          </w:tcPr>
          <w:p w14:paraId="29C706C2" w14:textId="77777777" w:rsidR="00C87BB4" w:rsidRPr="002D3917" w:rsidRDefault="00C87BB4" w:rsidP="00FD30B7">
            <w:pPr>
              <w:pStyle w:val="TAL"/>
              <w:rPr>
                <w:b/>
                <w:bCs/>
                <w:i/>
                <w:szCs w:val="22"/>
                <w:lang w:eastAsia="en-GB"/>
              </w:rPr>
            </w:pPr>
            <w:r w:rsidRPr="002D3917">
              <w:rPr>
                <w:b/>
                <w:bCs/>
                <w:i/>
                <w:szCs w:val="22"/>
                <w:lang w:eastAsia="en-GB"/>
              </w:rPr>
              <w:t>hyperSFN</w:t>
            </w:r>
          </w:p>
          <w:p w14:paraId="535B0842" w14:textId="77777777" w:rsidR="00C87BB4" w:rsidRPr="002D3917" w:rsidRDefault="00C87BB4" w:rsidP="00FD30B7">
            <w:pPr>
              <w:pStyle w:val="TAL"/>
              <w:rPr>
                <w:b/>
                <w:bCs/>
                <w:i/>
                <w:szCs w:val="22"/>
                <w:lang w:eastAsia="en-GB"/>
              </w:rPr>
            </w:pPr>
            <w:r w:rsidRPr="002D3917">
              <w:rPr>
                <w:bCs/>
                <w:iCs/>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C87BB4" w:rsidRPr="002D3917" w14:paraId="2280A1FA"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71EF53D2" w14:textId="77777777" w:rsidR="00C87BB4" w:rsidRPr="002D3917" w:rsidRDefault="00C87BB4" w:rsidP="00FD30B7">
            <w:pPr>
              <w:pStyle w:val="TAL"/>
              <w:rPr>
                <w:lang w:eastAsia="en-GB"/>
              </w:rPr>
            </w:pPr>
            <w:r w:rsidRPr="002D3917">
              <w:rPr>
                <w:b/>
                <w:i/>
                <w:lang w:eastAsia="sv-SE"/>
              </w:rPr>
              <w:t>idleModeMeasurements</w:t>
            </w:r>
            <w:r w:rsidRPr="002D3917">
              <w:rPr>
                <w:b/>
                <w:i/>
              </w:rPr>
              <w:t>EUTRA</w:t>
            </w:r>
          </w:p>
          <w:p w14:paraId="056F8652" w14:textId="77777777" w:rsidR="00C87BB4" w:rsidRPr="002D3917" w:rsidRDefault="00C87BB4" w:rsidP="00FD30B7">
            <w:pPr>
              <w:pStyle w:val="TAL"/>
              <w:rPr>
                <w:b/>
                <w:bCs/>
                <w:i/>
                <w:szCs w:val="22"/>
                <w:lang w:eastAsia="en-GB"/>
              </w:rPr>
            </w:pPr>
            <w:r w:rsidRPr="002D3917">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C87BB4" w:rsidRPr="002D3917" w14:paraId="4892DAC9" w14:textId="77777777" w:rsidTr="00FD30B7">
        <w:tc>
          <w:tcPr>
            <w:tcW w:w="14173" w:type="dxa"/>
            <w:tcBorders>
              <w:top w:val="single" w:sz="4" w:space="0" w:color="auto"/>
              <w:left w:val="single" w:sz="4" w:space="0" w:color="auto"/>
              <w:bottom w:val="single" w:sz="4" w:space="0" w:color="auto"/>
              <w:right w:val="single" w:sz="4" w:space="0" w:color="auto"/>
            </w:tcBorders>
          </w:tcPr>
          <w:p w14:paraId="3BD2B169" w14:textId="77777777" w:rsidR="00C87BB4" w:rsidRPr="002D3917" w:rsidRDefault="00C87BB4" w:rsidP="00FD30B7">
            <w:pPr>
              <w:pStyle w:val="TAL"/>
              <w:rPr>
                <w:lang w:eastAsia="en-GB"/>
              </w:rPr>
            </w:pPr>
            <w:r w:rsidRPr="002D3917">
              <w:rPr>
                <w:b/>
                <w:i/>
              </w:rPr>
              <w:t>idleModeMeasurementsNR</w:t>
            </w:r>
          </w:p>
          <w:p w14:paraId="1CECEED3" w14:textId="77777777" w:rsidR="00C87BB4" w:rsidRPr="002D3917" w:rsidRDefault="00C87BB4" w:rsidP="00FD30B7">
            <w:pPr>
              <w:pStyle w:val="TAL"/>
              <w:rPr>
                <w:b/>
                <w:i/>
                <w:lang w:eastAsia="sv-SE"/>
              </w:rPr>
            </w:pPr>
            <w:r w:rsidRPr="002D3917">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C87BB4" w:rsidRPr="002D3917" w14:paraId="21D1EEBC"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44E02B75" w14:textId="77777777" w:rsidR="00C87BB4" w:rsidRPr="002D3917" w:rsidRDefault="00C87BB4" w:rsidP="00FD30B7">
            <w:pPr>
              <w:pStyle w:val="TAL"/>
              <w:rPr>
                <w:b/>
                <w:bCs/>
                <w:i/>
                <w:szCs w:val="22"/>
                <w:lang w:eastAsia="en-GB"/>
              </w:rPr>
            </w:pPr>
            <w:r w:rsidRPr="002D3917">
              <w:rPr>
                <w:b/>
                <w:bCs/>
                <w:i/>
                <w:szCs w:val="22"/>
                <w:lang w:eastAsia="en-GB"/>
              </w:rPr>
              <w:t>ims-EmergencySupport</w:t>
            </w:r>
          </w:p>
          <w:p w14:paraId="66F00A8F" w14:textId="77777777" w:rsidR="00C87BB4" w:rsidRPr="002D3917" w:rsidRDefault="00C87BB4" w:rsidP="00FD30B7">
            <w:pPr>
              <w:pStyle w:val="TAL"/>
              <w:rPr>
                <w:b/>
                <w:bCs/>
                <w:i/>
                <w:szCs w:val="22"/>
                <w:lang w:eastAsia="en-GB"/>
              </w:rPr>
            </w:pPr>
            <w:r w:rsidRPr="002D3917">
              <w:rPr>
                <w:szCs w:val="22"/>
                <w:lang w:eastAsia="en-GB"/>
              </w:rPr>
              <w:t>Indicates whether the cell supports IMS emergency bearer services for UEs in limited service mode. If absent, IMS emergency call is not supported by the network in the cell for UEs in limited service mode.</w:t>
            </w:r>
          </w:p>
        </w:tc>
      </w:tr>
      <w:tr w:rsidR="00C87BB4" w:rsidRPr="002D3917" w14:paraId="011749EF" w14:textId="77777777" w:rsidTr="00FD30B7">
        <w:tc>
          <w:tcPr>
            <w:tcW w:w="14173" w:type="dxa"/>
            <w:tcBorders>
              <w:top w:val="single" w:sz="4" w:space="0" w:color="auto"/>
              <w:left w:val="single" w:sz="4" w:space="0" w:color="auto"/>
              <w:bottom w:val="single" w:sz="4" w:space="0" w:color="auto"/>
              <w:right w:val="single" w:sz="4" w:space="0" w:color="auto"/>
            </w:tcBorders>
          </w:tcPr>
          <w:p w14:paraId="0DC07386" w14:textId="77777777" w:rsidR="00C87BB4" w:rsidRPr="002D3917" w:rsidRDefault="00C87BB4" w:rsidP="00FD30B7">
            <w:pPr>
              <w:pStyle w:val="TAL"/>
              <w:rPr>
                <w:b/>
                <w:bCs/>
                <w:i/>
                <w:iCs/>
              </w:rPr>
            </w:pPr>
            <w:r w:rsidRPr="002D3917">
              <w:rPr>
                <w:b/>
                <w:bCs/>
                <w:i/>
                <w:iCs/>
              </w:rPr>
              <w:t>intraFreqReselection2RxXR</w:t>
            </w:r>
          </w:p>
          <w:p w14:paraId="2B1C8B43" w14:textId="77777777" w:rsidR="00C87BB4" w:rsidRPr="002D3917" w:rsidRDefault="00C87BB4" w:rsidP="00FD30B7">
            <w:pPr>
              <w:pStyle w:val="TAL"/>
              <w:rPr>
                <w:b/>
                <w:bCs/>
                <w:i/>
                <w:szCs w:val="22"/>
                <w:lang w:eastAsia="en-GB"/>
              </w:rPr>
            </w:pPr>
            <w:r w:rsidRPr="002D3917">
              <w:t>This field controls cell selection/reselection to intra-frequency cells for 2Rx XR UEs when this cell is barred or treated as barred by the 2Rx XR UE, as specified in TS 38.304 [20]. This field is ignored by all UEs that are not 2Rx XR UEs. This field may be configured only if the cell operates in a frequency band where 4Rx antenna ports are mandated, as specified in TS 38.101-1 [15].</w:t>
            </w:r>
          </w:p>
        </w:tc>
      </w:tr>
      <w:tr w:rsidR="00C87BB4" w:rsidRPr="002D3917" w14:paraId="309292B5" w14:textId="77777777" w:rsidTr="00FD30B7">
        <w:tc>
          <w:tcPr>
            <w:tcW w:w="14173" w:type="dxa"/>
            <w:tcBorders>
              <w:top w:val="single" w:sz="4" w:space="0" w:color="auto"/>
              <w:left w:val="single" w:sz="4" w:space="0" w:color="auto"/>
              <w:bottom w:val="single" w:sz="4" w:space="0" w:color="auto"/>
              <w:right w:val="single" w:sz="4" w:space="0" w:color="auto"/>
            </w:tcBorders>
          </w:tcPr>
          <w:p w14:paraId="757BF8F6" w14:textId="77777777" w:rsidR="00C87BB4" w:rsidRPr="002D3917" w:rsidRDefault="00C87BB4" w:rsidP="00FD30B7">
            <w:pPr>
              <w:pStyle w:val="TAL"/>
              <w:rPr>
                <w:b/>
                <w:bCs/>
                <w:i/>
                <w:iCs/>
              </w:rPr>
            </w:pPr>
            <w:r w:rsidRPr="002D3917">
              <w:rPr>
                <w:b/>
                <w:bCs/>
                <w:i/>
                <w:iCs/>
              </w:rPr>
              <w:t>intraFreqReselection-eRedCap</w:t>
            </w:r>
          </w:p>
          <w:p w14:paraId="300AFCD7" w14:textId="77777777" w:rsidR="00C87BB4" w:rsidRPr="002D3917" w:rsidRDefault="00C87BB4" w:rsidP="00FD30B7">
            <w:pPr>
              <w:pStyle w:val="TAL"/>
              <w:rPr>
                <w:b/>
                <w:bCs/>
                <w:i/>
                <w:szCs w:val="22"/>
                <w:lang w:eastAsia="en-GB"/>
              </w:rPr>
            </w:pPr>
            <w:r w:rsidRPr="002D3917">
              <w:rPr>
                <w:szCs w:val="22"/>
                <w:lang w:eastAsia="sv-SE"/>
              </w:rPr>
              <w:t>Controls cell selection/reselection to intra-frequency cells for eRedCap UEs when this cell is barred, or treated as barred by the eRedCap UE, as specified in TS 38.304 [20]. If not present, an eRedCap UE treats the cell as barred, i.e., the UE considers that the cell does not support eRedCap.</w:t>
            </w:r>
          </w:p>
        </w:tc>
      </w:tr>
      <w:tr w:rsidR="00C87BB4" w:rsidRPr="002D3917" w14:paraId="6C2E62E9"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0212F1FD" w14:textId="77777777" w:rsidR="00C87BB4" w:rsidRPr="002D3917" w:rsidRDefault="00C87BB4" w:rsidP="00FD30B7">
            <w:pPr>
              <w:pStyle w:val="TAL"/>
              <w:rPr>
                <w:b/>
                <w:bCs/>
                <w:i/>
                <w:iCs/>
              </w:rPr>
            </w:pPr>
            <w:r w:rsidRPr="002D3917">
              <w:rPr>
                <w:b/>
                <w:bCs/>
                <w:i/>
                <w:iCs/>
              </w:rPr>
              <w:t>intraFreqReselectionRedCap</w:t>
            </w:r>
          </w:p>
          <w:p w14:paraId="2BDA2E49" w14:textId="77777777" w:rsidR="00C87BB4" w:rsidRPr="002D3917" w:rsidRDefault="00C87BB4" w:rsidP="00FD30B7">
            <w:pPr>
              <w:pStyle w:val="TAL"/>
              <w:rPr>
                <w:b/>
                <w:bCs/>
                <w:i/>
                <w:szCs w:val="22"/>
                <w:lang w:eastAsia="en-GB"/>
              </w:rPr>
            </w:pPr>
            <w:r w:rsidRPr="002D3917">
              <w:rPr>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C87BB4" w:rsidRPr="002D3917" w14:paraId="117B7A26" w14:textId="77777777" w:rsidTr="00FD30B7">
        <w:tc>
          <w:tcPr>
            <w:tcW w:w="14173" w:type="dxa"/>
            <w:tcBorders>
              <w:top w:val="single" w:sz="4" w:space="0" w:color="auto"/>
              <w:left w:val="single" w:sz="4" w:space="0" w:color="auto"/>
              <w:bottom w:val="single" w:sz="4" w:space="0" w:color="auto"/>
              <w:right w:val="single" w:sz="4" w:space="0" w:color="auto"/>
            </w:tcBorders>
          </w:tcPr>
          <w:p w14:paraId="4A9584EC" w14:textId="77777777" w:rsidR="00C87BB4" w:rsidRPr="002D3917" w:rsidRDefault="00C87BB4" w:rsidP="00FD30B7">
            <w:pPr>
              <w:pStyle w:val="TAL"/>
              <w:rPr>
                <w:b/>
                <w:bCs/>
                <w:i/>
                <w:iCs/>
              </w:rPr>
            </w:pPr>
            <w:r w:rsidRPr="002D3917">
              <w:rPr>
                <w:b/>
                <w:bCs/>
                <w:i/>
                <w:iCs/>
              </w:rPr>
              <w:t>mobileIAB-Cell</w:t>
            </w:r>
          </w:p>
          <w:p w14:paraId="65192A5F" w14:textId="77777777" w:rsidR="00C87BB4" w:rsidRPr="002D3917" w:rsidRDefault="00C87BB4" w:rsidP="00FD30B7">
            <w:pPr>
              <w:pStyle w:val="TAL"/>
              <w:rPr>
                <w:b/>
                <w:bCs/>
                <w:i/>
                <w:iCs/>
              </w:rPr>
            </w:pPr>
            <w:r w:rsidRPr="002D3917">
              <w:rPr>
                <w:lang w:eastAsia="sv-SE"/>
              </w:rPr>
              <w:t>The presence of this field indicates that this is a mobile IAB cell.</w:t>
            </w:r>
          </w:p>
        </w:tc>
      </w:tr>
      <w:tr w:rsidR="00C87BB4" w:rsidRPr="002D3917" w14:paraId="643B90CE" w14:textId="77777777" w:rsidTr="00FD30B7">
        <w:tc>
          <w:tcPr>
            <w:tcW w:w="14173" w:type="dxa"/>
            <w:tcBorders>
              <w:top w:val="single" w:sz="4" w:space="0" w:color="auto"/>
              <w:left w:val="single" w:sz="4" w:space="0" w:color="auto"/>
              <w:bottom w:val="single" w:sz="4" w:space="0" w:color="auto"/>
              <w:right w:val="single" w:sz="4" w:space="0" w:color="auto"/>
            </w:tcBorders>
          </w:tcPr>
          <w:p w14:paraId="4909AC0A" w14:textId="77777777" w:rsidR="00C87BB4" w:rsidRPr="002D3917" w:rsidRDefault="00C87BB4" w:rsidP="00FD30B7">
            <w:pPr>
              <w:pStyle w:val="TAL"/>
              <w:rPr>
                <w:b/>
                <w:bCs/>
                <w:i/>
                <w:szCs w:val="22"/>
                <w:lang w:eastAsia="en-GB"/>
              </w:rPr>
            </w:pPr>
            <w:r w:rsidRPr="002D3917">
              <w:rPr>
                <w:b/>
                <w:bCs/>
                <w:i/>
                <w:szCs w:val="22"/>
                <w:lang w:eastAsia="en-GB"/>
              </w:rPr>
              <w:t>mt-SDT-RSRP-Threshold</w:t>
            </w:r>
          </w:p>
          <w:p w14:paraId="1319EA3B" w14:textId="77777777" w:rsidR="00C87BB4" w:rsidRPr="002D3917" w:rsidRDefault="00C87BB4" w:rsidP="00FD30B7">
            <w:pPr>
              <w:pStyle w:val="TAL"/>
              <w:rPr>
                <w:b/>
                <w:bCs/>
                <w:i/>
                <w:iCs/>
              </w:rPr>
            </w:pPr>
            <w:r w:rsidRPr="002D3917">
              <w:rPr>
                <w:szCs w:val="22"/>
                <w:lang w:eastAsia="en-GB"/>
              </w:rPr>
              <w:t xml:space="preserve">RSRP threshold used to determine whether MT-SDT procedure can be initiated, as specified in TS 38.321 [3]. If the field is absent, and the field </w:t>
            </w:r>
            <w:r w:rsidRPr="002D3917">
              <w:rPr>
                <w:i/>
                <w:iCs/>
                <w:szCs w:val="22"/>
                <w:lang w:eastAsia="en-GB"/>
              </w:rPr>
              <w:t>sdt-RSRP-Threshold</w:t>
            </w:r>
            <w:r w:rsidRPr="002D3917">
              <w:rPr>
                <w:szCs w:val="22"/>
                <w:lang w:eastAsia="en-GB"/>
              </w:rPr>
              <w:t xml:space="preserve"> is present, the UE applies the value in the field </w:t>
            </w:r>
            <w:r w:rsidRPr="002D3917">
              <w:rPr>
                <w:i/>
                <w:iCs/>
                <w:szCs w:val="22"/>
                <w:lang w:eastAsia="en-GB"/>
              </w:rPr>
              <w:t>sdt-RSRP-Threshold</w:t>
            </w:r>
            <w:r w:rsidRPr="002D3917">
              <w:rPr>
                <w:szCs w:val="22"/>
                <w:lang w:eastAsia="en-GB"/>
              </w:rPr>
              <w:t>.</w:t>
            </w:r>
          </w:p>
        </w:tc>
      </w:tr>
      <w:tr w:rsidR="00C87BB4" w:rsidRPr="002D3917" w14:paraId="0CF84EB3" w14:textId="77777777" w:rsidTr="00FD30B7">
        <w:tc>
          <w:tcPr>
            <w:tcW w:w="14173" w:type="dxa"/>
            <w:tcBorders>
              <w:top w:val="single" w:sz="4" w:space="0" w:color="auto"/>
              <w:left w:val="single" w:sz="4" w:space="0" w:color="auto"/>
              <w:bottom w:val="single" w:sz="4" w:space="0" w:color="auto"/>
              <w:right w:val="single" w:sz="4" w:space="0" w:color="auto"/>
            </w:tcBorders>
          </w:tcPr>
          <w:p w14:paraId="5C2F1197" w14:textId="77777777" w:rsidR="00C87BB4" w:rsidRPr="002D3917" w:rsidRDefault="00C87BB4" w:rsidP="00FD30B7">
            <w:pPr>
              <w:pStyle w:val="TAL"/>
              <w:rPr>
                <w:b/>
                <w:i/>
              </w:rPr>
            </w:pPr>
            <w:r w:rsidRPr="002D3917">
              <w:rPr>
                <w:b/>
                <w:i/>
              </w:rPr>
              <w:t>musim-CapRestrictionAllowed</w:t>
            </w:r>
          </w:p>
          <w:p w14:paraId="14C2B722" w14:textId="77777777" w:rsidR="00C87BB4" w:rsidRPr="002D3917" w:rsidRDefault="00C87BB4" w:rsidP="00FD30B7">
            <w:pPr>
              <w:pStyle w:val="TAL"/>
              <w:rPr>
                <w:bCs/>
                <w:iCs/>
              </w:rPr>
            </w:pPr>
            <w:r w:rsidRPr="002D3917">
              <w:rPr>
                <w:bCs/>
                <w:iCs/>
              </w:rPr>
              <w:t xml:space="preserve">Indicates the UE is allowed to send the </w:t>
            </w:r>
            <w:r w:rsidRPr="002D3917">
              <w:rPr>
                <w:bCs/>
                <w:i/>
              </w:rPr>
              <w:t>musim-CapRestrictionInd</w:t>
            </w:r>
            <w:r w:rsidRPr="002D3917">
              <w:rPr>
                <w:bCs/>
                <w:iCs/>
              </w:rPr>
              <w:t xml:space="preserve"> in </w:t>
            </w:r>
            <w:r w:rsidRPr="002D3917">
              <w:rPr>
                <w:bCs/>
                <w:i/>
              </w:rPr>
              <w:t>RRCSetupComplete</w:t>
            </w:r>
            <w:r w:rsidRPr="002D3917">
              <w:rPr>
                <w:bCs/>
                <w:iCs/>
              </w:rPr>
              <w:t xml:space="preserve">, </w:t>
            </w:r>
            <w:r w:rsidRPr="002D3917">
              <w:rPr>
                <w:bCs/>
                <w:i/>
              </w:rPr>
              <w:t>RRCResumeComplete</w:t>
            </w:r>
            <w:r w:rsidRPr="002D3917">
              <w:rPr>
                <w:bCs/>
                <w:iCs/>
              </w:rPr>
              <w:t xml:space="preserve"> and </w:t>
            </w:r>
            <w:r w:rsidRPr="002D3917">
              <w:rPr>
                <w:bCs/>
                <w:i/>
                <w:iCs/>
              </w:rPr>
              <w:t>RRCReestablishmentComplete</w:t>
            </w:r>
            <w:r w:rsidRPr="002D3917">
              <w:rPr>
                <w:bCs/>
                <w:iCs/>
              </w:rPr>
              <w:t xml:space="preserve"> messages.</w:t>
            </w:r>
          </w:p>
        </w:tc>
      </w:tr>
      <w:tr w:rsidR="00C87BB4" w:rsidRPr="002D3917" w14:paraId="39652308" w14:textId="77777777" w:rsidTr="00FD30B7">
        <w:tc>
          <w:tcPr>
            <w:tcW w:w="14173" w:type="dxa"/>
            <w:tcBorders>
              <w:top w:val="single" w:sz="4" w:space="0" w:color="auto"/>
              <w:left w:val="single" w:sz="4" w:space="0" w:color="auto"/>
              <w:bottom w:val="single" w:sz="4" w:space="0" w:color="auto"/>
              <w:right w:val="single" w:sz="4" w:space="0" w:color="auto"/>
            </w:tcBorders>
          </w:tcPr>
          <w:p w14:paraId="2CEFD71C" w14:textId="77777777" w:rsidR="00C87BB4" w:rsidRPr="002D3917" w:rsidRDefault="00C87BB4" w:rsidP="00FD30B7">
            <w:pPr>
              <w:pStyle w:val="TAL"/>
              <w:rPr>
                <w:b/>
                <w:i/>
              </w:rPr>
            </w:pPr>
            <w:r w:rsidRPr="002D3917">
              <w:rPr>
                <w:b/>
                <w:i/>
              </w:rPr>
              <w:t>n3c-Support</w:t>
            </w:r>
          </w:p>
          <w:p w14:paraId="081C1BDA" w14:textId="77777777" w:rsidR="00C87BB4" w:rsidRPr="002D3917" w:rsidRDefault="00C87BB4" w:rsidP="00FD30B7">
            <w:pPr>
              <w:pStyle w:val="TAL"/>
              <w:rPr>
                <w:b/>
                <w:i/>
              </w:rPr>
            </w:pPr>
            <w:r w:rsidRPr="002D3917">
              <w:t>This field indicates the support of N3C MP. If the field is present, the UE can perform early detection of candidate N3C relay UEs. If absent, a UE is not required to perform early detection of candidate N3C relay UEs.</w:t>
            </w:r>
          </w:p>
        </w:tc>
      </w:tr>
      <w:tr w:rsidR="00C87BB4" w:rsidRPr="002D3917" w14:paraId="6145033D" w14:textId="77777777" w:rsidTr="00FD30B7">
        <w:tc>
          <w:tcPr>
            <w:tcW w:w="14173" w:type="dxa"/>
            <w:tcBorders>
              <w:top w:val="single" w:sz="4" w:space="0" w:color="auto"/>
              <w:left w:val="single" w:sz="4" w:space="0" w:color="auto"/>
              <w:bottom w:val="single" w:sz="4" w:space="0" w:color="auto"/>
              <w:right w:val="single" w:sz="4" w:space="0" w:color="auto"/>
            </w:tcBorders>
          </w:tcPr>
          <w:p w14:paraId="77FDC384" w14:textId="77777777" w:rsidR="00C87BB4" w:rsidRPr="002D3917" w:rsidRDefault="00C87BB4" w:rsidP="00FD30B7">
            <w:pPr>
              <w:pStyle w:val="TAL"/>
              <w:rPr>
                <w:b/>
                <w:bCs/>
                <w:i/>
                <w:iCs/>
              </w:rPr>
            </w:pPr>
            <w:r w:rsidRPr="002D3917">
              <w:rPr>
                <w:b/>
                <w:bCs/>
                <w:i/>
                <w:iCs/>
              </w:rPr>
              <w:lastRenderedPageBreak/>
              <w:t>ncr-Support</w:t>
            </w:r>
          </w:p>
          <w:p w14:paraId="5D42A872" w14:textId="77777777" w:rsidR="00C87BB4" w:rsidRPr="002D3917" w:rsidRDefault="00C87BB4" w:rsidP="00FD30B7">
            <w:pPr>
              <w:pStyle w:val="TAL"/>
              <w:rPr>
                <w:b/>
                <w:bCs/>
                <w:i/>
                <w:iCs/>
              </w:rPr>
            </w:pPr>
            <w:r w:rsidRPr="002D3917">
              <w:rPr>
                <w:lang w:eastAsia="sv-SE"/>
              </w:rPr>
              <w:t>This field combines both the support of NCR and the cell status for NCR. If the field is present, the cell supports NCR and the cell is also considered as a candidate</w:t>
            </w:r>
            <w:r w:rsidRPr="002D3917">
              <w:t xml:space="preserve"> for cell (re)selection</w:t>
            </w:r>
            <w:r w:rsidRPr="002D3917">
              <w:rPr>
                <w:lang w:eastAsia="sv-SE"/>
              </w:rPr>
              <w:t xml:space="preserve"> for NCR-node; if the field is absent, the cell does not support NCR and/or the cell is barred for NCR-node.</w:t>
            </w:r>
          </w:p>
        </w:tc>
      </w:tr>
      <w:tr w:rsidR="00C87BB4" w:rsidRPr="002D3917" w14:paraId="03F5F851" w14:textId="77777777" w:rsidTr="00FD30B7">
        <w:tc>
          <w:tcPr>
            <w:tcW w:w="14173" w:type="dxa"/>
            <w:tcBorders>
              <w:top w:val="single" w:sz="4" w:space="0" w:color="auto"/>
              <w:left w:val="single" w:sz="4" w:space="0" w:color="auto"/>
              <w:bottom w:val="single" w:sz="4" w:space="0" w:color="auto"/>
              <w:right w:val="single" w:sz="4" w:space="0" w:color="auto"/>
            </w:tcBorders>
          </w:tcPr>
          <w:p w14:paraId="2F9A3598" w14:textId="77777777" w:rsidR="00C87BB4" w:rsidRPr="002D3917" w:rsidRDefault="00C87BB4" w:rsidP="00FD30B7">
            <w:pPr>
              <w:pStyle w:val="TAL"/>
              <w:rPr>
                <w:b/>
                <w:bCs/>
                <w:i/>
                <w:iCs/>
                <w:lang w:eastAsia="en-GB"/>
              </w:rPr>
            </w:pPr>
            <w:r w:rsidRPr="002D3917">
              <w:rPr>
                <w:b/>
                <w:bCs/>
                <w:i/>
                <w:iCs/>
                <w:lang w:eastAsia="en-GB"/>
              </w:rPr>
              <w:t>nonServingCellMII</w:t>
            </w:r>
          </w:p>
          <w:p w14:paraId="4A06DA6A" w14:textId="77777777" w:rsidR="00C87BB4" w:rsidRPr="002D3917" w:rsidRDefault="00C87BB4" w:rsidP="00FD30B7">
            <w:pPr>
              <w:pStyle w:val="TAL"/>
              <w:rPr>
                <w:b/>
                <w:bCs/>
                <w:i/>
                <w:iCs/>
              </w:rPr>
            </w:pPr>
            <w:r w:rsidRPr="002D3917">
              <w:rPr>
                <w:rFonts w:cs="Arial"/>
                <w:szCs w:val="18"/>
                <w:lang w:eastAsia="sv-SE"/>
              </w:rPr>
              <w:t xml:space="preserve">Indicates whether the </w:t>
            </w:r>
            <w:r w:rsidRPr="002D3917">
              <w:rPr>
                <w:rFonts w:cs="Arial"/>
                <w:i/>
                <w:iCs/>
                <w:szCs w:val="18"/>
              </w:rPr>
              <w:t>MBSInterestIndication</w:t>
            </w:r>
            <w:r w:rsidRPr="002D3917">
              <w:rPr>
                <w:rFonts w:cs="Arial"/>
                <w:szCs w:val="18"/>
              </w:rPr>
              <w:t xml:space="preserve"> message</w:t>
            </w:r>
            <w:r w:rsidRPr="002D3917">
              <w:rPr>
                <w:rFonts w:cs="Arial"/>
                <w:szCs w:val="18"/>
                <w:lang w:eastAsia="sv-SE"/>
              </w:rPr>
              <w:t xml:space="preserve"> for MBS broadcast reception on a non-serving cell is allowed to be transmitted to the serving gNB</w:t>
            </w:r>
            <w:r w:rsidRPr="002D3917">
              <w:rPr>
                <w:szCs w:val="22"/>
                <w:lang w:eastAsia="sv-SE"/>
              </w:rPr>
              <w:t>.</w:t>
            </w:r>
          </w:p>
        </w:tc>
      </w:tr>
      <w:tr w:rsidR="00C87BB4" w:rsidRPr="002D3917" w14:paraId="6231164E"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0E43ECCF" w14:textId="77777777" w:rsidR="00C87BB4" w:rsidRPr="002D3917" w:rsidRDefault="00C87BB4" w:rsidP="00FD30B7">
            <w:pPr>
              <w:pStyle w:val="TAL"/>
              <w:rPr>
                <w:b/>
                <w:bCs/>
                <w:i/>
                <w:szCs w:val="22"/>
                <w:lang w:eastAsia="en-GB"/>
              </w:rPr>
            </w:pPr>
            <w:r w:rsidRPr="002D3917">
              <w:rPr>
                <w:b/>
                <w:bCs/>
                <w:i/>
                <w:szCs w:val="22"/>
                <w:lang w:eastAsia="en-GB"/>
              </w:rPr>
              <w:t>q-QualMin</w:t>
            </w:r>
          </w:p>
          <w:p w14:paraId="5EE06936" w14:textId="77777777" w:rsidR="00C87BB4" w:rsidRPr="002D3917" w:rsidRDefault="00C87BB4" w:rsidP="00FD30B7">
            <w:pPr>
              <w:pStyle w:val="TAL"/>
              <w:rPr>
                <w:b/>
                <w:bCs/>
                <w:i/>
                <w:szCs w:val="22"/>
                <w:lang w:eastAsia="en-GB"/>
              </w:rPr>
            </w:pPr>
            <w:r w:rsidRPr="002D3917">
              <w:rPr>
                <w:szCs w:val="22"/>
                <w:lang w:eastAsia="en-GB"/>
              </w:rPr>
              <w:t>Parameter "Q</w:t>
            </w:r>
            <w:r w:rsidRPr="002D3917">
              <w:rPr>
                <w:szCs w:val="22"/>
                <w:vertAlign w:val="subscript"/>
                <w:lang w:eastAsia="en-GB"/>
              </w:rPr>
              <w:t>qualmin</w:t>
            </w:r>
            <w:r w:rsidRPr="002D3917">
              <w:rPr>
                <w:szCs w:val="22"/>
                <w:lang w:eastAsia="en-GB"/>
              </w:rPr>
              <w:t>" in TS 38.304 [20], applicable for serving cell. If the field is absent, the UE applies the (default) value of negative infinity for Q</w:t>
            </w:r>
            <w:r w:rsidRPr="002D3917">
              <w:rPr>
                <w:szCs w:val="22"/>
                <w:vertAlign w:val="subscript"/>
                <w:lang w:eastAsia="en-GB"/>
              </w:rPr>
              <w:t>qualmin</w:t>
            </w:r>
            <w:r w:rsidRPr="002D3917">
              <w:rPr>
                <w:szCs w:val="22"/>
                <w:lang w:eastAsia="en-GB"/>
              </w:rPr>
              <w:t xml:space="preserve">.  </w:t>
            </w:r>
          </w:p>
        </w:tc>
      </w:tr>
      <w:tr w:rsidR="00C87BB4" w:rsidRPr="002D3917" w14:paraId="1284737C"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10319870" w14:textId="77777777" w:rsidR="00C87BB4" w:rsidRPr="002D3917" w:rsidRDefault="00C87BB4" w:rsidP="00FD30B7">
            <w:pPr>
              <w:pStyle w:val="TAL"/>
              <w:rPr>
                <w:b/>
                <w:bCs/>
                <w:i/>
                <w:szCs w:val="22"/>
                <w:lang w:eastAsia="en-GB"/>
              </w:rPr>
            </w:pPr>
            <w:r w:rsidRPr="002D3917">
              <w:rPr>
                <w:b/>
                <w:bCs/>
                <w:i/>
                <w:szCs w:val="22"/>
                <w:lang w:eastAsia="en-GB"/>
              </w:rPr>
              <w:t>q-QualMinOffset</w:t>
            </w:r>
          </w:p>
          <w:p w14:paraId="59B1BBF4" w14:textId="77777777" w:rsidR="00C87BB4" w:rsidRPr="002D3917" w:rsidRDefault="00C87BB4" w:rsidP="00FD30B7">
            <w:pPr>
              <w:pStyle w:val="TAL"/>
              <w:rPr>
                <w:lang w:eastAsia="sv-SE"/>
              </w:rPr>
            </w:pPr>
            <w:r w:rsidRPr="002D3917">
              <w:rPr>
                <w:lang w:eastAsia="en-GB"/>
              </w:rPr>
              <w:t>Parameter "Q</w:t>
            </w:r>
            <w:r w:rsidRPr="002D3917">
              <w:rPr>
                <w:vertAlign w:val="subscript"/>
                <w:lang w:eastAsia="en-GB"/>
              </w:rPr>
              <w:t>qualminoffset</w:t>
            </w:r>
            <w:r w:rsidRPr="002D3917">
              <w:rPr>
                <w:lang w:eastAsia="en-GB"/>
              </w:rPr>
              <w:t>" in TS 38.304 [20]. Actual value Q</w:t>
            </w:r>
            <w:r w:rsidRPr="002D3917">
              <w:rPr>
                <w:vertAlign w:val="subscript"/>
                <w:lang w:eastAsia="en-GB"/>
              </w:rPr>
              <w:t>qualminoffset</w:t>
            </w:r>
            <w:r w:rsidRPr="002D3917">
              <w:rPr>
                <w:lang w:eastAsia="en-GB"/>
              </w:rPr>
              <w:t xml:space="preserve"> = field value [dB]. If the field is </w:t>
            </w:r>
            <w:r w:rsidRPr="002D3917">
              <w:rPr>
                <w:szCs w:val="22"/>
                <w:lang w:eastAsia="en-GB"/>
              </w:rPr>
              <w:t>absent</w:t>
            </w:r>
            <w:r w:rsidRPr="002D3917">
              <w:rPr>
                <w:lang w:eastAsia="en-GB"/>
              </w:rPr>
              <w:t>, the UE applies the (default) value of 0 dB for Q</w:t>
            </w:r>
            <w:r w:rsidRPr="002D3917">
              <w:rPr>
                <w:vertAlign w:val="subscript"/>
                <w:lang w:eastAsia="en-GB"/>
              </w:rPr>
              <w:t>qualminoffset</w:t>
            </w:r>
            <w:r w:rsidRPr="002D3917">
              <w:rPr>
                <w:lang w:eastAsia="en-GB"/>
              </w:rPr>
              <w:t>.</w:t>
            </w:r>
            <w:r w:rsidRPr="002D3917">
              <w:rPr>
                <w:i/>
                <w:noProof/>
                <w:lang w:eastAsia="en-GB"/>
              </w:rPr>
              <w:t xml:space="preserve"> </w:t>
            </w:r>
            <w:r w:rsidRPr="002D3917">
              <w:rPr>
                <w:lang w:eastAsia="en-GB"/>
              </w:rPr>
              <w:t>Affects the minimum required quality level in the cell.</w:t>
            </w:r>
          </w:p>
        </w:tc>
      </w:tr>
      <w:tr w:rsidR="00C87BB4" w:rsidRPr="002D3917" w14:paraId="157CC95E"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7E4F087A" w14:textId="77777777" w:rsidR="00C87BB4" w:rsidRPr="002D3917" w:rsidRDefault="00C87BB4" w:rsidP="00FD30B7">
            <w:pPr>
              <w:pStyle w:val="TAL"/>
              <w:rPr>
                <w:b/>
                <w:bCs/>
                <w:i/>
                <w:szCs w:val="22"/>
                <w:lang w:eastAsia="en-GB"/>
              </w:rPr>
            </w:pPr>
            <w:r w:rsidRPr="002D3917">
              <w:rPr>
                <w:b/>
                <w:bCs/>
                <w:i/>
                <w:szCs w:val="22"/>
                <w:lang w:eastAsia="en-GB"/>
              </w:rPr>
              <w:t>q-RxLevMin</w:t>
            </w:r>
          </w:p>
          <w:p w14:paraId="39052582" w14:textId="77777777" w:rsidR="00C87BB4" w:rsidRPr="002D3917" w:rsidRDefault="00C87BB4" w:rsidP="00FD30B7">
            <w:pPr>
              <w:pStyle w:val="TAL"/>
              <w:rPr>
                <w:b/>
                <w:bCs/>
                <w:i/>
                <w:szCs w:val="22"/>
                <w:lang w:eastAsia="en-GB"/>
              </w:rPr>
            </w:pPr>
            <w:r w:rsidRPr="002D3917">
              <w:rPr>
                <w:szCs w:val="22"/>
                <w:lang w:eastAsia="en-GB"/>
              </w:rPr>
              <w:t>Parameter "Q</w:t>
            </w:r>
            <w:r w:rsidRPr="002D3917">
              <w:rPr>
                <w:szCs w:val="22"/>
                <w:vertAlign w:val="subscript"/>
                <w:lang w:eastAsia="en-GB"/>
              </w:rPr>
              <w:t>rxlevmin</w:t>
            </w:r>
            <w:r w:rsidRPr="002D3917">
              <w:rPr>
                <w:szCs w:val="22"/>
                <w:lang w:eastAsia="en-GB"/>
              </w:rPr>
              <w:t>" in TS 38.304 [20], applicable for serving cell.</w:t>
            </w:r>
          </w:p>
        </w:tc>
      </w:tr>
      <w:tr w:rsidR="00C87BB4" w:rsidRPr="002D3917" w14:paraId="597B2AED"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6F45C628" w14:textId="77777777" w:rsidR="00C87BB4" w:rsidRPr="002D3917" w:rsidRDefault="00C87BB4" w:rsidP="00FD30B7">
            <w:pPr>
              <w:pStyle w:val="TAL"/>
              <w:rPr>
                <w:b/>
                <w:bCs/>
                <w:i/>
                <w:szCs w:val="22"/>
                <w:lang w:eastAsia="en-GB"/>
              </w:rPr>
            </w:pPr>
            <w:r w:rsidRPr="002D3917">
              <w:rPr>
                <w:b/>
                <w:bCs/>
                <w:i/>
                <w:szCs w:val="22"/>
                <w:lang w:eastAsia="en-GB"/>
              </w:rPr>
              <w:t>q-RxLevMinOffset</w:t>
            </w:r>
          </w:p>
          <w:p w14:paraId="62CFD069" w14:textId="77777777" w:rsidR="00C87BB4" w:rsidRPr="002D3917" w:rsidRDefault="00C87BB4" w:rsidP="00FD30B7">
            <w:pPr>
              <w:pStyle w:val="TAL"/>
              <w:rPr>
                <w:b/>
                <w:bCs/>
                <w:i/>
                <w:szCs w:val="22"/>
                <w:lang w:eastAsia="en-GB"/>
              </w:rPr>
            </w:pPr>
            <w:r w:rsidRPr="002D3917">
              <w:rPr>
                <w:lang w:eastAsia="en-GB"/>
              </w:rPr>
              <w:t>Parameter "Q</w:t>
            </w:r>
            <w:r w:rsidRPr="002D3917">
              <w:rPr>
                <w:vertAlign w:val="subscript"/>
                <w:lang w:eastAsia="en-GB"/>
              </w:rPr>
              <w:t>rxlevminoffset</w:t>
            </w:r>
            <w:r w:rsidRPr="002D3917">
              <w:rPr>
                <w:lang w:eastAsia="en-GB"/>
              </w:rPr>
              <w:t>" in TS 38.304 [20]. Actual value Q</w:t>
            </w:r>
            <w:r w:rsidRPr="002D3917">
              <w:rPr>
                <w:vertAlign w:val="subscript"/>
                <w:lang w:eastAsia="en-GB"/>
              </w:rPr>
              <w:t>rxlevminoffset</w:t>
            </w:r>
            <w:r w:rsidRPr="002D3917">
              <w:rPr>
                <w:lang w:eastAsia="en-GB"/>
              </w:rPr>
              <w:t xml:space="preserve"> = field value * 2 [dB]. If absent, the UE applies the (default) value of 0 dB for Q</w:t>
            </w:r>
            <w:r w:rsidRPr="002D3917">
              <w:rPr>
                <w:vertAlign w:val="subscript"/>
                <w:lang w:eastAsia="en-GB"/>
              </w:rPr>
              <w:t>rxlevminoffset</w:t>
            </w:r>
            <w:r w:rsidRPr="002D3917">
              <w:rPr>
                <w:i/>
                <w:noProof/>
                <w:lang w:eastAsia="en-GB"/>
              </w:rPr>
              <w:t xml:space="preserve">. </w:t>
            </w:r>
            <w:r w:rsidRPr="002D3917">
              <w:rPr>
                <w:lang w:eastAsia="en-GB"/>
              </w:rPr>
              <w:t>Affects the minimum required Rx level in the cell</w:t>
            </w:r>
            <w:r w:rsidRPr="002D3917">
              <w:rPr>
                <w:szCs w:val="22"/>
                <w:lang w:eastAsia="en-GB"/>
              </w:rPr>
              <w:t>.</w:t>
            </w:r>
          </w:p>
        </w:tc>
      </w:tr>
      <w:tr w:rsidR="00C87BB4" w:rsidRPr="002D3917" w14:paraId="43A286E8"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652ABDAE" w14:textId="77777777" w:rsidR="00C87BB4" w:rsidRPr="002D3917" w:rsidRDefault="00C87BB4" w:rsidP="00FD30B7">
            <w:pPr>
              <w:pStyle w:val="TAL"/>
              <w:rPr>
                <w:b/>
                <w:bCs/>
                <w:i/>
                <w:szCs w:val="22"/>
                <w:lang w:eastAsia="en-GB"/>
              </w:rPr>
            </w:pPr>
            <w:r w:rsidRPr="002D3917">
              <w:rPr>
                <w:b/>
                <w:bCs/>
                <w:i/>
                <w:szCs w:val="22"/>
                <w:lang w:eastAsia="en-GB"/>
              </w:rPr>
              <w:t>q-RxLevMinSUL</w:t>
            </w:r>
          </w:p>
          <w:p w14:paraId="33BBB885" w14:textId="77777777" w:rsidR="00C87BB4" w:rsidRPr="002D3917" w:rsidRDefault="00C87BB4" w:rsidP="00FD30B7">
            <w:pPr>
              <w:pStyle w:val="TAL"/>
              <w:rPr>
                <w:b/>
                <w:bCs/>
                <w:i/>
                <w:szCs w:val="22"/>
                <w:lang w:eastAsia="en-GB"/>
              </w:rPr>
            </w:pPr>
            <w:r w:rsidRPr="002D3917">
              <w:rPr>
                <w:szCs w:val="22"/>
                <w:lang w:eastAsia="en-GB"/>
              </w:rPr>
              <w:t>Parameter "Q</w:t>
            </w:r>
            <w:r w:rsidRPr="002D3917">
              <w:rPr>
                <w:szCs w:val="22"/>
                <w:vertAlign w:val="subscript"/>
                <w:lang w:eastAsia="en-GB"/>
              </w:rPr>
              <w:t>rxlevmin</w:t>
            </w:r>
            <w:r w:rsidRPr="002D3917">
              <w:rPr>
                <w:szCs w:val="22"/>
                <w:lang w:eastAsia="en-GB"/>
              </w:rPr>
              <w:t>" in TS 38.304 [20], applicable for serving cell.</w:t>
            </w:r>
          </w:p>
        </w:tc>
      </w:tr>
      <w:tr w:rsidR="00C87BB4" w:rsidRPr="002D3917" w14:paraId="3EFC080D" w14:textId="77777777" w:rsidTr="00FD30B7">
        <w:tc>
          <w:tcPr>
            <w:tcW w:w="14173" w:type="dxa"/>
            <w:tcBorders>
              <w:top w:val="single" w:sz="4" w:space="0" w:color="auto"/>
              <w:left w:val="single" w:sz="4" w:space="0" w:color="auto"/>
              <w:bottom w:val="single" w:sz="4" w:space="0" w:color="auto"/>
              <w:right w:val="single" w:sz="4" w:space="0" w:color="auto"/>
            </w:tcBorders>
          </w:tcPr>
          <w:p w14:paraId="4D1E3BC9" w14:textId="77777777" w:rsidR="00C87BB4" w:rsidRPr="002D3917" w:rsidRDefault="00C87BB4" w:rsidP="00FD30B7">
            <w:pPr>
              <w:pStyle w:val="TAL"/>
              <w:rPr>
                <w:b/>
                <w:i/>
                <w:lang w:eastAsia="sv-SE"/>
              </w:rPr>
            </w:pPr>
            <w:r w:rsidRPr="002D3917">
              <w:rPr>
                <w:b/>
                <w:i/>
                <w:lang w:eastAsia="sv-SE"/>
              </w:rPr>
              <w:t>reselectionMeasurementsNR</w:t>
            </w:r>
          </w:p>
          <w:p w14:paraId="1BE86F21" w14:textId="77777777" w:rsidR="00C87BB4" w:rsidRPr="002D3917" w:rsidRDefault="00C87BB4" w:rsidP="00FD30B7">
            <w:pPr>
              <w:pStyle w:val="TAL"/>
              <w:rPr>
                <w:b/>
                <w:bCs/>
                <w:i/>
                <w:szCs w:val="22"/>
                <w:lang w:eastAsia="en-GB"/>
              </w:rPr>
            </w:pPr>
            <w:r w:rsidRPr="002D3917">
              <w:rPr>
                <w:rFonts w:cs="Arial"/>
                <w:lang w:eastAsia="sv-SE"/>
              </w:rPr>
              <w:t>This field indicates that a UE that is configured for NR reselection measurements shall report availability of these measurements when establishing or resuming a connection in this cell.</w:t>
            </w:r>
          </w:p>
        </w:tc>
      </w:tr>
      <w:tr w:rsidR="00C87BB4" w:rsidRPr="002D3917" w14:paraId="774C3819" w14:textId="77777777" w:rsidTr="00FD30B7">
        <w:tc>
          <w:tcPr>
            <w:tcW w:w="14173" w:type="dxa"/>
            <w:tcBorders>
              <w:top w:val="single" w:sz="4" w:space="0" w:color="auto"/>
              <w:left w:val="single" w:sz="4" w:space="0" w:color="auto"/>
              <w:bottom w:val="single" w:sz="4" w:space="0" w:color="auto"/>
              <w:right w:val="single" w:sz="4" w:space="0" w:color="auto"/>
            </w:tcBorders>
          </w:tcPr>
          <w:p w14:paraId="65CDA400" w14:textId="77777777" w:rsidR="00C87BB4" w:rsidRPr="002D3917" w:rsidRDefault="00C87BB4" w:rsidP="00FD30B7">
            <w:pPr>
              <w:pStyle w:val="TAL"/>
              <w:rPr>
                <w:b/>
                <w:i/>
                <w:iCs/>
                <w:lang w:eastAsia="ko-KR"/>
              </w:rPr>
            </w:pPr>
            <w:r w:rsidRPr="002D3917">
              <w:rPr>
                <w:b/>
                <w:i/>
                <w:iCs/>
                <w:lang w:eastAsia="ko-KR"/>
              </w:rPr>
              <w:t>sdt-BeamFailureRecoveryProhibitTimer</w:t>
            </w:r>
          </w:p>
          <w:p w14:paraId="1D198691" w14:textId="77777777" w:rsidR="00C87BB4" w:rsidRPr="002D3917" w:rsidRDefault="00C87BB4" w:rsidP="00FD30B7">
            <w:pPr>
              <w:pStyle w:val="TAL"/>
              <w:rPr>
                <w:b/>
                <w:bCs/>
                <w:i/>
                <w:szCs w:val="22"/>
                <w:lang w:eastAsia="en-GB"/>
              </w:rPr>
            </w:pPr>
            <w:r w:rsidRPr="002D3917">
              <w:t>The value of the prohibit timer used for RACH for beam failure indication during SDT as specified in TS 38.321 [3]</w:t>
            </w:r>
            <w:r w:rsidRPr="002D3917">
              <w:rPr>
                <w:iCs/>
                <w:lang w:eastAsia="ko-KR"/>
              </w:rPr>
              <w:t xml:space="preserve">. Value </w:t>
            </w:r>
            <w:r w:rsidRPr="002D3917">
              <w:rPr>
                <w:i/>
                <w:lang w:eastAsia="ko-KR"/>
              </w:rPr>
              <w:t>ms50</w:t>
            </w:r>
            <w:r w:rsidRPr="002D3917">
              <w:rPr>
                <w:iCs/>
                <w:lang w:eastAsia="ko-KR"/>
              </w:rPr>
              <w:t xml:space="preserve"> corresponds to 50 milliseconds, value </w:t>
            </w:r>
            <w:r w:rsidRPr="002D3917">
              <w:rPr>
                <w:i/>
                <w:lang w:eastAsia="ko-KR"/>
              </w:rPr>
              <w:t>ms100</w:t>
            </w:r>
            <w:r w:rsidRPr="002D3917">
              <w:rPr>
                <w:iCs/>
                <w:lang w:eastAsia="ko-KR"/>
              </w:rPr>
              <w:t xml:space="preserve"> corresponds to 100 milliseconds and so on.</w:t>
            </w:r>
          </w:p>
        </w:tc>
      </w:tr>
      <w:tr w:rsidR="00C87BB4" w:rsidRPr="002D3917" w14:paraId="7700FBDD" w14:textId="77777777" w:rsidTr="00FD30B7">
        <w:tc>
          <w:tcPr>
            <w:tcW w:w="14173" w:type="dxa"/>
            <w:tcBorders>
              <w:top w:val="single" w:sz="4" w:space="0" w:color="auto"/>
              <w:left w:val="single" w:sz="4" w:space="0" w:color="auto"/>
              <w:bottom w:val="single" w:sz="4" w:space="0" w:color="auto"/>
              <w:right w:val="single" w:sz="4" w:space="0" w:color="auto"/>
            </w:tcBorders>
          </w:tcPr>
          <w:p w14:paraId="4211059A" w14:textId="77777777" w:rsidR="00C87BB4" w:rsidRPr="002D3917" w:rsidRDefault="00C87BB4" w:rsidP="00FD30B7">
            <w:pPr>
              <w:pStyle w:val="TAL"/>
              <w:rPr>
                <w:b/>
                <w:i/>
                <w:lang w:eastAsia="sv-SE"/>
              </w:rPr>
            </w:pPr>
            <w:r w:rsidRPr="002D3917">
              <w:rPr>
                <w:b/>
                <w:i/>
                <w:lang w:eastAsia="sv-SE"/>
              </w:rPr>
              <w:t>sdt-DataVolumeThreshold</w:t>
            </w:r>
          </w:p>
          <w:p w14:paraId="2210BBCA" w14:textId="77777777" w:rsidR="00C87BB4" w:rsidRPr="002D3917" w:rsidRDefault="00C87BB4" w:rsidP="00FD30B7">
            <w:pPr>
              <w:pStyle w:val="TAL"/>
              <w:rPr>
                <w:b/>
                <w:lang w:eastAsia="sv-SE"/>
              </w:rPr>
            </w:pPr>
            <w:r w:rsidRPr="002D3917">
              <w:rPr>
                <w:rFonts w:cs="Arial"/>
                <w:lang w:eastAsia="sv-SE"/>
              </w:rPr>
              <w:t xml:space="preserve">Data volume threshold used to determine whether SDT can be initiated, as specified in TS 38.321 [3]. Value </w:t>
            </w:r>
            <w:r w:rsidRPr="002D3917">
              <w:rPr>
                <w:i/>
                <w:iCs/>
                <w:lang w:eastAsia="zh-CN"/>
              </w:rPr>
              <w:t xml:space="preserve">byte32 </w:t>
            </w:r>
            <w:r w:rsidRPr="002D3917">
              <w:rPr>
                <w:lang w:eastAsia="zh-CN"/>
              </w:rPr>
              <w:t xml:space="preserve">corresponds to 32 bytes, value </w:t>
            </w:r>
            <w:r w:rsidRPr="002D3917">
              <w:rPr>
                <w:i/>
                <w:iCs/>
                <w:lang w:eastAsia="zh-CN"/>
              </w:rPr>
              <w:t xml:space="preserve">byte100 </w:t>
            </w:r>
            <w:r w:rsidRPr="002D3917">
              <w:rPr>
                <w:lang w:eastAsia="zh-CN"/>
              </w:rPr>
              <w:t>corresponds to 100 bytes, and so on.</w:t>
            </w:r>
          </w:p>
        </w:tc>
      </w:tr>
      <w:tr w:rsidR="00C87BB4" w:rsidRPr="002D3917" w14:paraId="394428FB" w14:textId="77777777" w:rsidTr="00FD30B7">
        <w:tc>
          <w:tcPr>
            <w:tcW w:w="14173" w:type="dxa"/>
            <w:tcBorders>
              <w:top w:val="single" w:sz="4" w:space="0" w:color="auto"/>
              <w:left w:val="single" w:sz="4" w:space="0" w:color="auto"/>
              <w:bottom w:val="single" w:sz="4" w:space="0" w:color="auto"/>
              <w:right w:val="single" w:sz="4" w:space="0" w:color="auto"/>
            </w:tcBorders>
          </w:tcPr>
          <w:p w14:paraId="7BCB320F" w14:textId="77777777" w:rsidR="00C87BB4" w:rsidRPr="002D3917" w:rsidRDefault="00C87BB4" w:rsidP="00FD30B7">
            <w:pPr>
              <w:pStyle w:val="TAL"/>
              <w:rPr>
                <w:b/>
                <w:i/>
                <w:lang w:eastAsia="sv-SE"/>
              </w:rPr>
            </w:pPr>
            <w:r w:rsidRPr="002D3917">
              <w:rPr>
                <w:b/>
                <w:i/>
                <w:lang w:eastAsia="sv-SE"/>
              </w:rPr>
              <w:t>sdt-LogicalChannelSR-DelayTimer</w:t>
            </w:r>
          </w:p>
          <w:p w14:paraId="3D4C757E" w14:textId="77777777" w:rsidR="00C87BB4" w:rsidRPr="002D3917" w:rsidRDefault="00C87BB4" w:rsidP="00FD30B7">
            <w:pPr>
              <w:pStyle w:val="TAL"/>
              <w:rPr>
                <w:b/>
                <w:i/>
                <w:lang w:eastAsia="sv-SE"/>
              </w:rPr>
            </w:pPr>
            <w:r w:rsidRPr="002D3917">
              <w:rPr>
                <w:szCs w:val="22"/>
                <w:lang w:eastAsia="sv-SE"/>
              </w:rPr>
              <w:t xml:space="preserve">The value of </w:t>
            </w:r>
            <w:r w:rsidRPr="002D3917">
              <w:rPr>
                <w:i/>
                <w:iCs/>
                <w:szCs w:val="22"/>
                <w:lang w:eastAsia="sv-SE"/>
              </w:rPr>
              <w:t>logicalChannelSR-DelayTimer</w:t>
            </w:r>
            <w:r w:rsidRPr="002D3917">
              <w:rPr>
                <w:szCs w:val="22"/>
                <w:lang w:eastAsia="sv-SE"/>
              </w:rPr>
              <w:t xml:space="preserve"> applied during SDT for logical channels configured with SDT, as specified in TS 38.321 [3]. Value in number of subframes. Value </w:t>
            </w:r>
            <w:r w:rsidRPr="002D3917">
              <w:rPr>
                <w:i/>
                <w:lang w:eastAsia="sv-SE"/>
              </w:rPr>
              <w:t>sf20</w:t>
            </w:r>
            <w:r w:rsidRPr="002D3917">
              <w:rPr>
                <w:szCs w:val="22"/>
                <w:lang w:eastAsia="sv-SE"/>
              </w:rPr>
              <w:t xml:space="preserve"> corresponds to 20 subframes, </w:t>
            </w:r>
            <w:r w:rsidRPr="002D3917">
              <w:rPr>
                <w:i/>
                <w:lang w:eastAsia="sv-SE"/>
              </w:rPr>
              <w:t>sf40</w:t>
            </w:r>
            <w:r w:rsidRPr="002D3917">
              <w:rPr>
                <w:szCs w:val="22"/>
                <w:lang w:eastAsia="sv-SE"/>
              </w:rPr>
              <w:t xml:space="preserve"> corresponds to 40 subframes, and so on</w:t>
            </w:r>
            <w:r w:rsidRPr="002D3917">
              <w:rPr>
                <w:rFonts w:cs="Arial"/>
                <w:lang w:eastAsia="sv-SE"/>
              </w:rPr>
              <w:t xml:space="preserve">. If </w:t>
            </w:r>
            <w:r w:rsidRPr="002D3917">
              <w:rPr>
                <w:i/>
                <w:iCs/>
              </w:rPr>
              <w:t>sdt-LogicalChannelSR-DelayTimer-r18</w:t>
            </w:r>
            <w:r w:rsidRPr="002D3917">
              <w:t xml:space="preserve"> is absent and </w:t>
            </w:r>
            <w:r w:rsidRPr="002D3917">
              <w:rPr>
                <w:i/>
                <w:iCs/>
              </w:rPr>
              <w:t>sdt-LogicalChannelSR-DelayTimer-r17</w:t>
            </w:r>
            <w:r w:rsidRPr="002D3917">
              <w:t xml:space="preserve"> is present then, the UE applies the value configured in </w:t>
            </w:r>
            <w:r w:rsidRPr="002D3917">
              <w:rPr>
                <w:i/>
                <w:iCs/>
              </w:rPr>
              <w:t>sdt-LogicalChannelSR-DelayTimer-r17</w:t>
            </w:r>
            <w:r w:rsidRPr="002D3917">
              <w:t xml:space="preserve"> for this field.</w:t>
            </w:r>
            <w:r w:rsidRPr="002D3917">
              <w:rPr>
                <w:rFonts w:cs="Arial"/>
                <w:lang w:eastAsia="sv-SE"/>
              </w:rPr>
              <w:t xml:space="preserve"> If this field is not configured, then </w:t>
            </w:r>
            <w:r w:rsidRPr="002D3917">
              <w:rPr>
                <w:szCs w:val="22"/>
                <w:lang w:eastAsia="sv-SE"/>
              </w:rPr>
              <w:t>logicalChannelSR-DelayTimer is not applied for SDT logical channels.</w:t>
            </w:r>
          </w:p>
        </w:tc>
      </w:tr>
      <w:tr w:rsidR="00C87BB4" w:rsidRPr="002D3917" w14:paraId="3529FD8B" w14:textId="77777777" w:rsidTr="00FD30B7">
        <w:tc>
          <w:tcPr>
            <w:tcW w:w="14173" w:type="dxa"/>
            <w:tcBorders>
              <w:top w:val="single" w:sz="4" w:space="0" w:color="auto"/>
              <w:left w:val="single" w:sz="4" w:space="0" w:color="auto"/>
              <w:bottom w:val="single" w:sz="4" w:space="0" w:color="auto"/>
              <w:right w:val="single" w:sz="4" w:space="0" w:color="auto"/>
            </w:tcBorders>
          </w:tcPr>
          <w:p w14:paraId="06E50698" w14:textId="77777777" w:rsidR="00C87BB4" w:rsidRPr="002D3917" w:rsidRDefault="00C87BB4" w:rsidP="00FD30B7">
            <w:pPr>
              <w:pStyle w:val="TAL"/>
              <w:rPr>
                <w:b/>
                <w:i/>
                <w:lang w:eastAsia="sv-SE"/>
              </w:rPr>
            </w:pPr>
            <w:r w:rsidRPr="002D3917">
              <w:rPr>
                <w:b/>
                <w:i/>
                <w:lang w:eastAsia="sv-SE"/>
              </w:rPr>
              <w:t>sdt-RSRP-Threshold</w:t>
            </w:r>
          </w:p>
          <w:p w14:paraId="1B3AADCB" w14:textId="77777777" w:rsidR="00C87BB4" w:rsidRPr="002D3917" w:rsidRDefault="00C87BB4" w:rsidP="00FD30B7">
            <w:pPr>
              <w:pStyle w:val="TAL"/>
              <w:rPr>
                <w:b/>
                <w:i/>
                <w:lang w:eastAsia="sv-SE"/>
              </w:rPr>
            </w:pPr>
            <w:r w:rsidRPr="002D3917">
              <w:rPr>
                <w:rFonts w:cs="Arial"/>
                <w:lang w:eastAsia="sv-SE"/>
              </w:rPr>
              <w:t>RSRP threshold used to determine whether SDT procedure can be initiated, as specified in TS 38.321 [3].</w:t>
            </w:r>
          </w:p>
        </w:tc>
      </w:tr>
      <w:tr w:rsidR="00C87BB4" w:rsidRPr="002D3917" w14:paraId="5710DB1C"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26F08B33" w14:textId="77777777" w:rsidR="00C87BB4" w:rsidRPr="002D3917" w:rsidRDefault="00C87BB4" w:rsidP="00FD30B7">
            <w:pPr>
              <w:pStyle w:val="TAL"/>
              <w:rPr>
                <w:rFonts w:eastAsia="Calibri"/>
                <w:b/>
                <w:i/>
                <w:szCs w:val="22"/>
                <w:lang w:eastAsia="sv-SE"/>
              </w:rPr>
            </w:pPr>
            <w:r w:rsidRPr="002D3917">
              <w:rPr>
                <w:rFonts w:eastAsia="Calibri"/>
                <w:b/>
                <w:i/>
                <w:szCs w:val="22"/>
                <w:lang w:eastAsia="sv-SE"/>
              </w:rPr>
              <w:t>servingCellConfigCommon</w:t>
            </w:r>
          </w:p>
          <w:p w14:paraId="7518E4DD" w14:textId="77777777" w:rsidR="00C87BB4" w:rsidRPr="002D3917" w:rsidRDefault="00C87BB4" w:rsidP="00FD30B7">
            <w:pPr>
              <w:pStyle w:val="TAL"/>
              <w:rPr>
                <w:rFonts w:eastAsia="Calibri"/>
                <w:szCs w:val="22"/>
                <w:lang w:eastAsia="sv-SE"/>
              </w:rPr>
            </w:pPr>
            <w:r w:rsidRPr="002D3917">
              <w:rPr>
                <w:rFonts w:eastAsia="Calibri"/>
                <w:szCs w:val="22"/>
                <w:lang w:eastAsia="sv-SE"/>
              </w:rPr>
              <w:t>Configuration of the serving cell.</w:t>
            </w:r>
          </w:p>
        </w:tc>
      </w:tr>
      <w:tr w:rsidR="00C87BB4" w:rsidRPr="002D3917" w14:paraId="693F4AAB" w14:textId="77777777" w:rsidTr="00FD30B7">
        <w:tc>
          <w:tcPr>
            <w:tcW w:w="14173" w:type="dxa"/>
            <w:tcBorders>
              <w:top w:val="single" w:sz="4" w:space="0" w:color="auto"/>
              <w:left w:val="single" w:sz="4" w:space="0" w:color="auto"/>
              <w:bottom w:val="single" w:sz="4" w:space="0" w:color="auto"/>
              <w:right w:val="single" w:sz="4" w:space="0" w:color="auto"/>
            </w:tcBorders>
          </w:tcPr>
          <w:p w14:paraId="3CB29F82" w14:textId="77777777" w:rsidR="00C87BB4" w:rsidRPr="002D3917" w:rsidRDefault="00C87BB4" w:rsidP="00FD30B7">
            <w:pPr>
              <w:pStyle w:val="TAL"/>
              <w:rPr>
                <w:b/>
                <w:i/>
                <w:lang w:eastAsia="sv-SE"/>
              </w:rPr>
            </w:pPr>
            <w:r w:rsidRPr="002D3917">
              <w:rPr>
                <w:b/>
                <w:i/>
                <w:lang w:eastAsia="sv-SE"/>
              </w:rPr>
              <w:t>t319a</w:t>
            </w:r>
          </w:p>
          <w:p w14:paraId="2B9E0C01" w14:textId="77777777" w:rsidR="00C87BB4" w:rsidRPr="002D3917" w:rsidRDefault="00C87BB4" w:rsidP="00FD30B7">
            <w:pPr>
              <w:pStyle w:val="TAL"/>
              <w:rPr>
                <w:b/>
                <w:i/>
                <w:lang w:eastAsia="sv-SE"/>
              </w:rPr>
            </w:pPr>
            <w:r w:rsidRPr="002D3917">
              <w:rPr>
                <w:rFonts w:cs="Arial"/>
                <w:lang w:eastAsia="sv-SE"/>
              </w:rPr>
              <w:t xml:space="preserve">Initial value of the timer T319a used for detection of SDT failure. Value </w:t>
            </w:r>
            <w:r w:rsidRPr="002D3917">
              <w:rPr>
                <w:i/>
                <w:iCs/>
              </w:rPr>
              <w:t>ms100</w:t>
            </w:r>
            <w:r w:rsidRPr="002D3917">
              <w:t xml:space="preserve"> corresponds to 100 milliseconds, value </w:t>
            </w:r>
            <w:r w:rsidRPr="002D3917">
              <w:rPr>
                <w:i/>
                <w:iCs/>
              </w:rPr>
              <w:t>ms200</w:t>
            </w:r>
            <w:r w:rsidRPr="002D3917">
              <w:t xml:space="preserve"> corresponds to 200 milliseconds and so on. If </w:t>
            </w:r>
            <w:r w:rsidRPr="002D3917">
              <w:rPr>
                <w:i/>
                <w:iCs/>
              </w:rPr>
              <w:t>t319a-r18</w:t>
            </w:r>
            <w:r w:rsidRPr="002D3917">
              <w:t xml:space="preserve"> is absent, the UE applies the value configured in </w:t>
            </w:r>
            <w:r w:rsidRPr="002D3917">
              <w:rPr>
                <w:i/>
                <w:iCs/>
              </w:rPr>
              <w:t>t319a-r17.</w:t>
            </w:r>
          </w:p>
        </w:tc>
      </w:tr>
      <w:tr w:rsidR="00C87BB4" w:rsidRPr="002D3917" w14:paraId="4F8D592B"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3C2066D3" w14:textId="77777777" w:rsidR="00C87BB4" w:rsidRPr="002D3917" w:rsidRDefault="00C87BB4" w:rsidP="00FD30B7">
            <w:pPr>
              <w:pStyle w:val="TAL"/>
              <w:rPr>
                <w:b/>
                <w:i/>
                <w:lang w:eastAsia="sv-SE"/>
              </w:rPr>
            </w:pPr>
            <w:r w:rsidRPr="002D3917">
              <w:rPr>
                <w:b/>
                <w:i/>
                <w:lang w:eastAsia="sv-SE"/>
              </w:rPr>
              <w:t>uac-AccessCategory1-SelectionAssistanceInfo</w:t>
            </w:r>
          </w:p>
          <w:p w14:paraId="42158B49" w14:textId="77777777" w:rsidR="00C87BB4" w:rsidRPr="002D3917" w:rsidRDefault="00C87BB4" w:rsidP="00FD30B7">
            <w:pPr>
              <w:pStyle w:val="TAL"/>
              <w:rPr>
                <w:b/>
                <w:i/>
                <w:lang w:eastAsia="sv-SE"/>
              </w:rPr>
            </w:pPr>
            <w:r w:rsidRPr="002D3917">
              <w:rPr>
                <w:lang w:eastAsia="sv-SE"/>
              </w:rPr>
              <w:t>Information used to determine whether Access Category 1 applies to the UE, as defined in TS 22.261 [25].</w:t>
            </w:r>
            <w:r w:rsidRPr="002D3917">
              <w:t xml:space="preserve"> If</w:t>
            </w:r>
            <w:r w:rsidRPr="002D3917">
              <w:rPr>
                <w:i/>
              </w:rPr>
              <w:t xml:space="preserve"> plmnCommon</w:t>
            </w:r>
            <w:r w:rsidRPr="002D3917">
              <w:t xml:space="preserve"> is chosen,</w:t>
            </w:r>
            <w:r w:rsidRPr="002D3917">
              <w:rPr>
                <w:rFonts w:asciiTheme="minorEastAsia" w:hAnsiTheme="minorEastAsia"/>
                <w:lang w:eastAsia="zh-CN"/>
              </w:rPr>
              <w:t xml:space="preserve"> </w:t>
            </w:r>
            <w:r w:rsidRPr="002D3917">
              <w:t xml:space="preserve">the </w:t>
            </w:r>
            <w:r w:rsidRPr="002D3917">
              <w:rPr>
                <w:i/>
              </w:rPr>
              <w:t>UAC-AccessCategory1-SelectionAssistanceInfo</w:t>
            </w:r>
            <w:r w:rsidRPr="002D3917">
              <w:t xml:space="preserve"> is applicable to all the PLMNs and SNPNs in</w:t>
            </w:r>
            <w:r w:rsidRPr="002D3917">
              <w:rPr>
                <w:i/>
                <w:lang w:eastAsia="sv-SE"/>
              </w:rPr>
              <w:t xml:space="preserve"> plmn-IdentityInfoList </w:t>
            </w:r>
            <w:r w:rsidRPr="002D3917">
              <w:rPr>
                <w:iCs/>
                <w:lang w:eastAsia="sv-SE"/>
              </w:rPr>
              <w:t>and</w:t>
            </w:r>
            <w:r w:rsidRPr="002D3917">
              <w:rPr>
                <w:i/>
                <w:lang w:eastAsia="sv-SE"/>
              </w:rPr>
              <w:t xml:space="preserve"> npn-IdentityInfoList</w:t>
            </w:r>
            <w:r w:rsidRPr="002D3917">
              <w:rPr>
                <w:lang w:eastAsia="sv-SE"/>
              </w:rPr>
              <w:t>.</w:t>
            </w:r>
            <w:r w:rsidRPr="002D3917">
              <w:t xml:space="preserve"> </w:t>
            </w:r>
            <w:r w:rsidRPr="002D3917">
              <w:rPr>
                <w:lang w:eastAsia="sv-SE"/>
              </w:rPr>
              <w:t xml:space="preserve">If </w:t>
            </w:r>
            <w:r w:rsidRPr="002D3917">
              <w:rPr>
                <w:i/>
                <w:lang w:eastAsia="sv-SE"/>
              </w:rPr>
              <w:t>individualPLMNList</w:t>
            </w:r>
            <w:r w:rsidRPr="002D3917">
              <w:rPr>
                <w:lang w:eastAsia="sv-SE"/>
              </w:rPr>
              <w:t xml:space="preserve"> is chosen, the 1</w:t>
            </w:r>
            <w:r w:rsidRPr="002D3917">
              <w:rPr>
                <w:vertAlign w:val="superscript"/>
                <w:lang w:eastAsia="sv-SE"/>
              </w:rPr>
              <w:t>st</w:t>
            </w:r>
            <w:r w:rsidRPr="002D3917">
              <w:rPr>
                <w:lang w:eastAsia="sv-SE"/>
              </w:rPr>
              <w:t xml:space="preserve"> entry in the list corresponds to the first network within all of the PLMNs and SNPNs across the </w:t>
            </w:r>
            <w:r w:rsidRPr="002D3917">
              <w:rPr>
                <w:i/>
                <w:lang w:eastAsia="sv-SE"/>
              </w:rPr>
              <w:t xml:space="preserve">plmn-IdentityList </w:t>
            </w:r>
            <w:r w:rsidRPr="002D3917">
              <w:rPr>
                <w:iCs/>
                <w:lang w:eastAsia="sv-SE"/>
              </w:rPr>
              <w:t>and the</w:t>
            </w:r>
            <w:r w:rsidRPr="002D3917">
              <w:rPr>
                <w:i/>
                <w:lang w:eastAsia="sv-SE"/>
              </w:rPr>
              <w:t xml:space="preserve"> npn-IdentityInfoList</w:t>
            </w:r>
            <w:r w:rsidRPr="002D3917">
              <w:rPr>
                <w:lang w:eastAsia="sv-SE"/>
              </w:rPr>
              <w:t>, the 2</w:t>
            </w:r>
            <w:r w:rsidRPr="002D3917">
              <w:rPr>
                <w:vertAlign w:val="superscript"/>
                <w:lang w:eastAsia="sv-SE"/>
              </w:rPr>
              <w:t>nd</w:t>
            </w:r>
            <w:r w:rsidRPr="002D3917">
              <w:rPr>
                <w:lang w:eastAsia="sv-SE"/>
              </w:rPr>
              <w:t xml:space="preserve"> entry in the list corresponds to the second network within all of the PLMNs and SNPNs across the </w:t>
            </w:r>
            <w:r w:rsidRPr="002D3917">
              <w:rPr>
                <w:i/>
                <w:lang w:eastAsia="sv-SE"/>
              </w:rPr>
              <w:t>plmn-IdentityList</w:t>
            </w:r>
            <w:r w:rsidRPr="002D3917">
              <w:rPr>
                <w:lang w:eastAsia="sv-SE"/>
              </w:rPr>
              <w:t xml:space="preserve"> </w:t>
            </w:r>
            <w:r w:rsidRPr="002D3917">
              <w:rPr>
                <w:iCs/>
                <w:lang w:eastAsia="sv-SE"/>
              </w:rPr>
              <w:t>and the</w:t>
            </w:r>
            <w:r w:rsidRPr="002D3917">
              <w:rPr>
                <w:i/>
                <w:lang w:eastAsia="sv-SE"/>
              </w:rPr>
              <w:t xml:space="preserve"> npn-IdentityInfoList</w:t>
            </w:r>
            <w:r w:rsidRPr="002D3917">
              <w:rPr>
                <w:lang w:eastAsia="sv-SE"/>
              </w:rPr>
              <w:t xml:space="preserve"> and so on.</w:t>
            </w:r>
            <w:r w:rsidRPr="002D3917">
              <w:t xml:space="preserve"> </w:t>
            </w:r>
            <w:r w:rsidRPr="002D3917">
              <w:rPr>
                <w:lang w:eastAsia="sv-SE"/>
              </w:rPr>
              <w:t>If</w:t>
            </w:r>
            <w:r w:rsidRPr="002D3917">
              <w:rPr>
                <w:i/>
                <w:lang w:eastAsia="sv-SE"/>
              </w:rPr>
              <w:t xml:space="preserve"> uac-AC1-SelectAssistInfo-r16</w:t>
            </w:r>
            <w:r w:rsidRPr="002D3917">
              <w:rPr>
                <w:lang w:eastAsia="sv-SE"/>
              </w:rPr>
              <w:t xml:space="preserve"> is present, the UE shall ignore the </w:t>
            </w:r>
            <w:r w:rsidRPr="002D3917">
              <w:rPr>
                <w:i/>
                <w:lang w:eastAsia="sv-SE"/>
              </w:rPr>
              <w:t>uac-AccessCategory1-SelectionAssistanceInfo</w:t>
            </w:r>
            <w:r w:rsidRPr="002D3917">
              <w:rPr>
                <w:lang w:eastAsia="sv-SE"/>
              </w:rPr>
              <w:t>.</w:t>
            </w:r>
          </w:p>
        </w:tc>
      </w:tr>
      <w:tr w:rsidR="00C87BB4" w:rsidRPr="002D3917" w14:paraId="43F9A52E" w14:textId="77777777" w:rsidTr="00FD30B7">
        <w:tc>
          <w:tcPr>
            <w:tcW w:w="14173" w:type="dxa"/>
            <w:tcBorders>
              <w:top w:val="single" w:sz="4" w:space="0" w:color="auto"/>
              <w:left w:val="single" w:sz="4" w:space="0" w:color="auto"/>
              <w:bottom w:val="single" w:sz="4" w:space="0" w:color="auto"/>
              <w:right w:val="single" w:sz="4" w:space="0" w:color="auto"/>
            </w:tcBorders>
          </w:tcPr>
          <w:p w14:paraId="7CA2A4CD" w14:textId="77777777" w:rsidR="00C87BB4" w:rsidRPr="002D3917" w:rsidRDefault="00C87BB4" w:rsidP="00FD30B7">
            <w:pPr>
              <w:pStyle w:val="TAL"/>
              <w:rPr>
                <w:b/>
                <w:bCs/>
                <w:i/>
                <w:iCs/>
                <w:lang w:eastAsia="sv-SE"/>
              </w:rPr>
            </w:pPr>
            <w:r w:rsidRPr="002D3917">
              <w:rPr>
                <w:b/>
                <w:bCs/>
                <w:i/>
                <w:iCs/>
                <w:lang w:eastAsia="sv-SE"/>
              </w:rPr>
              <w:lastRenderedPageBreak/>
              <w:t>uac-AC1-SelectAssistInfo</w:t>
            </w:r>
          </w:p>
          <w:p w14:paraId="0699590B" w14:textId="77777777" w:rsidR="00C87BB4" w:rsidRPr="002D3917" w:rsidRDefault="00C87BB4" w:rsidP="00FD30B7">
            <w:pPr>
              <w:pStyle w:val="TAL"/>
              <w:rPr>
                <w:b/>
                <w:i/>
                <w:lang w:eastAsia="sv-SE"/>
              </w:rPr>
            </w:pPr>
            <w:r w:rsidRPr="002D3917">
              <w:rPr>
                <w:lang w:eastAsia="sv-SE"/>
              </w:rPr>
              <w:t>Information used to determine whether Access Category 1 applies to the UE, as defined in TS 22.261 [25]. The 1</w:t>
            </w:r>
            <w:r w:rsidRPr="002D3917">
              <w:rPr>
                <w:vertAlign w:val="superscript"/>
                <w:lang w:eastAsia="sv-SE"/>
              </w:rPr>
              <w:t>st</w:t>
            </w:r>
            <w:r w:rsidRPr="002D3917">
              <w:rPr>
                <w:lang w:eastAsia="sv-SE"/>
              </w:rPr>
              <w:t xml:space="preserve"> entry in the list corresponds to the first network within all of the PLMNs and SNPNs across the </w:t>
            </w:r>
            <w:r w:rsidRPr="002D3917">
              <w:rPr>
                <w:i/>
                <w:lang w:eastAsia="sv-SE"/>
              </w:rPr>
              <w:t xml:space="preserve">plmn-IdentityList </w:t>
            </w:r>
            <w:r w:rsidRPr="002D3917">
              <w:rPr>
                <w:iCs/>
                <w:lang w:eastAsia="sv-SE"/>
              </w:rPr>
              <w:t>and</w:t>
            </w:r>
            <w:r w:rsidRPr="002D3917">
              <w:rPr>
                <w:i/>
                <w:lang w:eastAsia="sv-SE"/>
              </w:rPr>
              <w:t xml:space="preserve"> npn-IdentityInfoList</w:t>
            </w:r>
            <w:r w:rsidRPr="002D3917">
              <w:rPr>
                <w:lang w:eastAsia="sv-SE"/>
              </w:rPr>
              <w:t>, the 2</w:t>
            </w:r>
            <w:r w:rsidRPr="002D3917">
              <w:rPr>
                <w:vertAlign w:val="superscript"/>
                <w:lang w:eastAsia="sv-SE"/>
              </w:rPr>
              <w:t>nd</w:t>
            </w:r>
            <w:r w:rsidRPr="002D3917">
              <w:rPr>
                <w:lang w:eastAsia="sv-SE"/>
              </w:rPr>
              <w:t xml:space="preserve"> entry in the list corresponds to the second network within all of the PLMNs and SNPNs across the </w:t>
            </w:r>
            <w:r w:rsidRPr="002D3917">
              <w:rPr>
                <w:i/>
                <w:lang w:eastAsia="sv-SE"/>
              </w:rPr>
              <w:t>plmn-IdentityList</w:t>
            </w:r>
            <w:r w:rsidRPr="002D3917">
              <w:rPr>
                <w:lang w:eastAsia="sv-SE"/>
              </w:rPr>
              <w:t xml:space="preserve"> </w:t>
            </w:r>
            <w:r w:rsidRPr="002D3917">
              <w:rPr>
                <w:iCs/>
                <w:lang w:eastAsia="sv-SE"/>
              </w:rPr>
              <w:t xml:space="preserve">and the </w:t>
            </w:r>
            <w:r w:rsidRPr="002D3917">
              <w:rPr>
                <w:i/>
                <w:lang w:eastAsia="sv-SE"/>
              </w:rPr>
              <w:t>npn-IdentityInfoList</w:t>
            </w:r>
            <w:r w:rsidRPr="002D3917">
              <w:rPr>
                <w:lang w:eastAsia="sv-SE"/>
              </w:rPr>
              <w:t xml:space="preserve"> and so on.</w:t>
            </w:r>
            <w:r w:rsidRPr="002D3917">
              <w:rPr>
                <w:rFonts w:asciiTheme="minorEastAsia" w:hAnsiTheme="minorEastAsia"/>
                <w:lang w:eastAsia="zh-CN"/>
              </w:rPr>
              <w:t xml:space="preserve"> </w:t>
            </w:r>
            <w:r w:rsidRPr="002D3917">
              <w:rPr>
                <w:lang w:eastAsia="sv-SE"/>
              </w:rPr>
              <w:t xml:space="preserve">Value </w:t>
            </w:r>
            <w:r w:rsidRPr="002D3917">
              <w:rPr>
                <w:i/>
                <w:lang w:eastAsia="sv-SE"/>
              </w:rPr>
              <w:t>notConfigured</w:t>
            </w:r>
            <w:r w:rsidRPr="002D3917">
              <w:rPr>
                <w:lang w:eastAsia="sv-SE"/>
              </w:rPr>
              <w:t xml:space="preserve"> indicates that Access Category1 is</w:t>
            </w:r>
            <w:r w:rsidRPr="002D3917">
              <w:rPr>
                <w:rFonts w:asciiTheme="minorEastAsia" w:hAnsiTheme="minorEastAsia"/>
                <w:lang w:eastAsia="zh-CN"/>
              </w:rPr>
              <w:t xml:space="preserve"> </w:t>
            </w:r>
            <w:r w:rsidRPr="002D3917">
              <w:rPr>
                <w:lang w:eastAsia="sv-SE"/>
              </w:rPr>
              <w:t>not configured for the corresponding PLMN/SNPN.</w:t>
            </w:r>
          </w:p>
        </w:tc>
      </w:tr>
      <w:tr w:rsidR="00C87BB4" w:rsidRPr="002D3917" w14:paraId="1B2052D3"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5B42B9AA" w14:textId="77777777" w:rsidR="00C87BB4" w:rsidRPr="002D3917" w:rsidRDefault="00C87BB4" w:rsidP="00FD30B7">
            <w:pPr>
              <w:pStyle w:val="TAL"/>
              <w:rPr>
                <w:rFonts w:eastAsia="Calibri"/>
                <w:b/>
                <w:i/>
                <w:szCs w:val="22"/>
                <w:lang w:eastAsia="sv-SE"/>
              </w:rPr>
            </w:pPr>
            <w:r w:rsidRPr="002D3917">
              <w:rPr>
                <w:rFonts w:eastAsia="Calibri"/>
                <w:b/>
                <w:i/>
                <w:szCs w:val="22"/>
                <w:lang w:eastAsia="sv-SE"/>
              </w:rPr>
              <w:t>uac-BarringForCommon</w:t>
            </w:r>
          </w:p>
          <w:p w14:paraId="29D99470" w14:textId="77777777" w:rsidR="00C87BB4" w:rsidRPr="002D3917" w:rsidRDefault="00C87BB4" w:rsidP="00FD30B7">
            <w:pPr>
              <w:pStyle w:val="TAL"/>
              <w:rPr>
                <w:b/>
                <w:bCs/>
                <w:i/>
                <w:szCs w:val="22"/>
                <w:lang w:eastAsia="en-GB"/>
              </w:rPr>
            </w:pPr>
            <w:r w:rsidRPr="002D3917">
              <w:rPr>
                <w:rFonts w:eastAsia="Calibri"/>
                <w:szCs w:val="22"/>
                <w:lang w:eastAsia="sv-SE"/>
              </w:rPr>
              <w:t xml:space="preserve">Common access control parameters for each access category. Common values are used for all PLMNs/SNPNs, unless overwritten by the PLMN/SNPN specific configuration provided in </w:t>
            </w:r>
            <w:r w:rsidRPr="002D3917">
              <w:rPr>
                <w:rFonts w:eastAsia="Calibri"/>
                <w:i/>
                <w:szCs w:val="22"/>
                <w:lang w:eastAsia="sv-SE"/>
              </w:rPr>
              <w:t>uac-BarringPerPLMN-List</w:t>
            </w:r>
            <w:r w:rsidRPr="002D3917">
              <w:rPr>
                <w:rFonts w:eastAsia="Calibri"/>
                <w:szCs w:val="22"/>
                <w:lang w:eastAsia="sv-SE"/>
              </w:rPr>
              <w:t>. The parameters are specified by providing an index to the set of configurations (</w:t>
            </w:r>
            <w:r w:rsidRPr="002D3917">
              <w:rPr>
                <w:rFonts w:eastAsia="Calibri"/>
                <w:i/>
                <w:szCs w:val="22"/>
                <w:lang w:eastAsia="sv-SE"/>
              </w:rPr>
              <w:t>uac-BarringInfoSetList</w:t>
            </w:r>
            <w:r w:rsidRPr="002D3917">
              <w:rPr>
                <w:rFonts w:eastAsia="Calibri"/>
                <w:szCs w:val="22"/>
                <w:lang w:eastAsia="sv-SE"/>
              </w:rPr>
              <w:t>). UE behaviour upon absence of this field is specified in clause 5.3.14.2.</w:t>
            </w:r>
          </w:p>
        </w:tc>
      </w:tr>
      <w:tr w:rsidR="00C87BB4" w:rsidRPr="002D3917" w14:paraId="1FC74EE9"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42161CBA" w14:textId="77777777" w:rsidR="00C87BB4" w:rsidRPr="002D3917" w:rsidRDefault="00C87BB4" w:rsidP="00FD30B7">
            <w:pPr>
              <w:pStyle w:val="TAL"/>
              <w:rPr>
                <w:b/>
                <w:i/>
                <w:lang w:eastAsia="sv-SE"/>
              </w:rPr>
            </w:pPr>
            <w:r w:rsidRPr="002D3917">
              <w:rPr>
                <w:b/>
                <w:i/>
                <w:lang w:eastAsia="sv-SE"/>
              </w:rPr>
              <w:t>ue-TimersAndConstants</w:t>
            </w:r>
          </w:p>
          <w:p w14:paraId="6558EEA0" w14:textId="77777777" w:rsidR="00C87BB4" w:rsidRPr="002D3917" w:rsidRDefault="00C87BB4" w:rsidP="00FD30B7">
            <w:pPr>
              <w:pStyle w:val="TAL"/>
              <w:rPr>
                <w:lang w:eastAsia="sv-SE"/>
              </w:rPr>
            </w:pPr>
            <w:r w:rsidRPr="002D3917">
              <w:rPr>
                <w:lang w:eastAsia="sv-SE"/>
              </w:rPr>
              <w:t>Timer and constant values to be used by the UE.</w:t>
            </w:r>
            <w:r w:rsidRPr="002D3917">
              <w:rPr>
                <w:rFonts w:eastAsia="Calibri"/>
                <w:szCs w:val="22"/>
                <w:lang w:eastAsia="sv-SE"/>
              </w:rPr>
              <w:t xml:space="preserve"> Th</w:t>
            </w:r>
            <w:r w:rsidRPr="002D3917">
              <w:rPr>
                <w:rFonts w:eastAsia="Calibri" w:cs="Arial"/>
                <w:szCs w:val="22"/>
                <w:lang w:eastAsia="sv-SE"/>
              </w:rPr>
              <w:t>e cell operating as PCell always provides th</w:t>
            </w:r>
            <w:r w:rsidRPr="002D3917">
              <w:rPr>
                <w:rFonts w:eastAsia="Calibri"/>
                <w:szCs w:val="22"/>
                <w:lang w:eastAsia="sv-SE"/>
              </w:rPr>
              <w:t>is field.</w:t>
            </w:r>
          </w:p>
        </w:tc>
      </w:tr>
      <w:tr w:rsidR="00C87BB4" w:rsidRPr="002D3917" w14:paraId="0B1C52CF" w14:textId="77777777" w:rsidTr="00FD30B7">
        <w:tc>
          <w:tcPr>
            <w:tcW w:w="14173" w:type="dxa"/>
            <w:tcBorders>
              <w:top w:val="single" w:sz="4" w:space="0" w:color="auto"/>
              <w:left w:val="single" w:sz="4" w:space="0" w:color="auto"/>
              <w:bottom w:val="single" w:sz="4" w:space="0" w:color="auto"/>
              <w:right w:val="single" w:sz="4" w:space="0" w:color="auto"/>
            </w:tcBorders>
            <w:hideMark/>
          </w:tcPr>
          <w:p w14:paraId="3C2B11DE" w14:textId="77777777" w:rsidR="00C87BB4" w:rsidRPr="002D3917" w:rsidRDefault="00C87BB4" w:rsidP="00FD30B7">
            <w:pPr>
              <w:pStyle w:val="TAL"/>
              <w:rPr>
                <w:b/>
                <w:i/>
                <w:lang w:eastAsia="sv-SE"/>
              </w:rPr>
            </w:pPr>
            <w:r w:rsidRPr="002D3917">
              <w:rPr>
                <w:b/>
                <w:i/>
                <w:lang w:eastAsia="sv-SE"/>
              </w:rPr>
              <w:t>useFullResumeID</w:t>
            </w:r>
          </w:p>
          <w:p w14:paraId="5B594797" w14:textId="77777777" w:rsidR="00C87BB4" w:rsidRPr="002D3917" w:rsidRDefault="00C87BB4" w:rsidP="00FD30B7">
            <w:pPr>
              <w:pStyle w:val="TAL"/>
              <w:rPr>
                <w:rFonts w:eastAsia="Calibri"/>
                <w:b/>
                <w:i/>
                <w:szCs w:val="22"/>
                <w:lang w:eastAsia="sv-SE"/>
              </w:rPr>
            </w:pPr>
            <w:r w:rsidRPr="002D3917">
              <w:rPr>
                <w:lang w:eastAsia="sv-SE"/>
              </w:rPr>
              <w:t xml:space="preserve">Indicates which resume identifier and Resume request message should be used. UE uses </w:t>
            </w:r>
            <w:r w:rsidRPr="002D3917">
              <w:rPr>
                <w:i/>
                <w:lang w:eastAsia="sv-SE"/>
              </w:rPr>
              <w:t>fullI-RNTI</w:t>
            </w:r>
            <w:r w:rsidRPr="002D3917">
              <w:rPr>
                <w:lang w:eastAsia="sv-SE"/>
              </w:rPr>
              <w:t xml:space="preserve"> and </w:t>
            </w:r>
            <w:r w:rsidRPr="002D3917">
              <w:rPr>
                <w:i/>
                <w:lang w:eastAsia="sv-SE"/>
              </w:rPr>
              <w:t>RRCResumeRequest1</w:t>
            </w:r>
            <w:r w:rsidRPr="002D3917">
              <w:rPr>
                <w:lang w:eastAsia="sv-SE"/>
              </w:rPr>
              <w:t xml:space="preserve"> if the field is present, or </w:t>
            </w:r>
            <w:r w:rsidRPr="002D3917">
              <w:rPr>
                <w:i/>
                <w:lang w:eastAsia="sv-SE"/>
              </w:rPr>
              <w:t>shortI-RNTI</w:t>
            </w:r>
            <w:r w:rsidRPr="002D3917">
              <w:rPr>
                <w:lang w:eastAsia="sv-SE"/>
              </w:rPr>
              <w:t xml:space="preserve"> and </w:t>
            </w:r>
            <w:r w:rsidRPr="002D3917">
              <w:rPr>
                <w:i/>
                <w:lang w:eastAsia="sv-SE"/>
              </w:rPr>
              <w:t>RRCResumeRequest</w:t>
            </w:r>
            <w:r w:rsidRPr="002D3917">
              <w:rPr>
                <w:lang w:eastAsia="sv-SE"/>
              </w:rPr>
              <w:t xml:space="preserve"> if the field is absent.</w:t>
            </w:r>
          </w:p>
        </w:tc>
      </w:tr>
    </w:tbl>
    <w:p w14:paraId="58A198B4" w14:textId="77777777" w:rsidR="00C87BB4" w:rsidRPr="002D3917" w:rsidRDefault="00C87BB4" w:rsidP="00C87BB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87BB4" w:rsidRPr="002D3917" w14:paraId="59A70C97" w14:textId="77777777" w:rsidTr="00FD30B7">
        <w:tc>
          <w:tcPr>
            <w:tcW w:w="4027" w:type="dxa"/>
            <w:tcBorders>
              <w:top w:val="single" w:sz="4" w:space="0" w:color="auto"/>
              <w:left w:val="single" w:sz="4" w:space="0" w:color="auto"/>
              <w:bottom w:val="single" w:sz="4" w:space="0" w:color="auto"/>
              <w:right w:val="single" w:sz="4" w:space="0" w:color="auto"/>
            </w:tcBorders>
            <w:hideMark/>
          </w:tcPr>
          <w:p w14:paraId="4A6C127F" w14:textId="77777777" w:rsidR="00C87BB4" w:rsidRPr="002D3917" w:rsidRDefault="00C87BB4" w:rsidP="00FD30B7">
            <w:pPr>
              <w:pStyle w:val="TAH"/>
              <w:rPr>
                <w:szCs w:val="22"/>
                <w:lang w:eastAsia="sv-SE"/>
              </w:rPr>
            </w:pPr>
            <w:r w:rsidRPr="002D391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F0E7B90" w14:textId="77777777" w:rsidR="00C87BB4" w:rsidRPr="002D3917" w:rsidRDefault="00C87BB4" w:rsidP="00FD30B7">
            <w:pPr>
              <w:pStyle w:val="TAH"/>
              <w:rPr>
                <w:szCs w:val="22"/>
                <w:lang w:eastAsia="sv-SE"/>
              </w:rPr>
            </w:pPr>
            <w:r w:rsidRPr="002D3917">
              <w:rPr>
                <w:szCs w:val="22"/>
                <w:lang w:eastAsia="sv-SE"/>
              </w:rPr>
              <w:t>Explanation</w:t>
            </w:r>
          </w:p>
        </w:tc>
      </w:tr>
      <w:tr w:rsidR="00C87BB4" w:rsidRPr="002D3917" w14:paraId="277B088D" w14:textId="77777777" w:rsidTr="00FD30B7">
        <w:tc>
          <w:tcPr>
            <w:tcW w:w="4027" w:type="dxa"/>
            <w:tcBorders>
              <w:top w:val="single" w:sz="4" w:space="0" w:color="auto"/>
              <w:left w:val="single" w:sz="4" w:space="0" w:color="auto"/>
              <w:bottom w:val="single" w:sz="4" w:space="0" w:color="auto"/>
              <w:right w:val="single" w:sz="4" w:space="0" w:color="auto"/>
            </w:tcBorders>
          </w:tcPr>
          <w:p w14:paraId="789AEF6B" w14:textId="77777777" w:rsidR="00C87BB4" w:rsidRPr="002D3917" w:rsidRDefault="00C87BB4" w:rsidP="00FD30B7">
            <w:pPr>
              <w:pStyle w:val="TAL"/>
              <w:rPr>
                <w:i/>
                <w:szCs w:val="22"/>
                <w:lang w:eastAsia="sv-SE"/>
              </w:rPr>
            </w:pPr>
            <w:r w:rsidRPr="002D3917">
              <w:rPr>
                <w:i/>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6ADFD1A8" w14:textId="77777777" w:rsidR="00C87BB4" w:rsidRPr="002D3917" w:rsidRDefault="00C87BB4" w:rsidP="00FD30B7">
            <w:pPr>
              <w:pStyle w:val="TAL"/>
              <w:rPr>
                <w:szCs w:val="22"/>
                <w:lang w:eastAsia="sv-SE"/>
              </w:rPr>
            </w:pPr>
            <w:r w:rsidRPr="002D3917">
              <w:rPr>
                <w:szCs w:val="22"/>
                <w:lang w:eastAsia="sv-SE"/>
              </w:rPr>
              <w:t xml:space="preserve">The field is optionally present, Need R, in a cell that enables </w:t>
            </w:r>
            <w:r w:rsidRPr="002D3917">
              <w:rPr>
                <w:i/>
                <w:iCs/>
                <w:szCs w:val="22"/>
                <w:lang w:eastAsia="sv-SE"/>
              </w:rPr>
              <w:t>eDRX-AllowedIdle</w:t>
            </w:r>
            <w:r w:rsidRPr="002D3917">
              <w:rPr>
                <w:szCs w:val="22"/>
                <w:lang w:eastAsia="sv-SE"/>
              </w:rPr>
              <w:t>, otherwise it is absent.</w:t>
            </w:r>
          </w:p>
        </w:tc>
      </w:tr>
      <w:tr w:rsidR="00C87BB4" w:rsidRPr="002D3917" w14:paraId="1B7418D0" w14:textId="77777777" w:rsidTr="00FD30B7">
        <w:tc>
          <w:tcPr>
            <w:tcW w:w="4027" w:type="dxa"/>
            <w:tcBorders>
              <w:top w:val="single" w:sz="4" w:space="0" w:color="auto"/>
              <w:left w:val="single" w:sz="4" w:space="0" w:color="auto"/>
              <w:bottom w:val="single" w:sz="4" w:space="0" w:color="auto"/>
              <w:right w:val="single" w:sz="4" w:space="0" w:color="auto"/>
            </w:tcBorders>
          </w:tcPr>
          <w:p w14:paraId="3603E011" w14:textId="77777777" w:rsidR="00C87BB4" w:rsidRPr="002D3917" w:rsidRDefault="00C87BB4" w:rsidP="00FD30B7">
            <w:pPr>
              <w:pStyle w:val="TAL"/>
              <w:rPr>
                <w:lang w:eastAsia="sv-SE"/>
              </w:rPr>
            </w:pPr>
            <w:r w:rsidRPr="002D3917">
              <w:rPr>
                <w:i/>
                <w:szCs w:val="22"/>
                <w:lang w:eastAsia="sv-SE"/>
              </w:rPr>
              <w:t>EM-Barring</w:t>
            </w:r>
          </w:p>
        </w:tc>
        <w:tc>
          <w:tcPr>
            <w:tcW w:w="10146" w:type="dxa"/>
            <w:tcBorders>
              <w:top w:val="single" w:sz="4" w:space="0" w:color="auto"/>
              <w:left w:val="single" w:sz="4" w:space="0" w:color="auto"/>
              <w:bottom w:val="single" w:sz="4" w:space="0" w:color="auto"/>
              <w:right w:val="single" w:sz="4" w:space="0" w:color="auto"/>
            </w:tcBorders>
          </w:tcPr>
          <w:p w14:paraId="4DB7B3A8" w14:textId="77777777" w:rsidR="00C87BB4" w:rsidRPr="002D3917" w:rsidRDefault="00C87BB4" w:rsidP="00FD30B7">
            <w:pPr>
              <w:pStyle w:val="TAL"/>
              <w:rPr>
                <w:lang w:eastAsia="sv-SE"/>
              </w:rPr>
            </w:pPr>
            <w:r w:rsidRPr="002D3917">
              <w:rPr>
                <w:szCs w:val="22"/>
                <w:lang w:eastAsia="sv-SE"/>
              </w:rPr>
              <w:t xml:space="preserve">The field is optionally present, Need R, in a cell that </w:t>
            </w:r>
            <w:r w:rsidRPr="002D3917">
              <w:rPr>
                <w:iCs/>
                <w:szCs w:val="22"/>
                <w:lang w:eastAsia="sv-SE"/>
              </w:rPr>
              <w:t>supports (e)RedCap or XR UEs, otherwise it is absent.</w:t>
            </w:r>
          </w:p>
        </w:tc>
      </w:tr>
      <w:tr w:rsidR="00C87BB4" w:rsidRPr="002D3917" w14:paraId="4E9A768F" w14:textId="77777777" w:rsidTr="00FD30B7">
        <w:tc>
          <w:tcPr>
            <w:tcW w:w="4027" w:type="dxa"/>
            <w:tcBorders>
              <w:top w:val="single" w:sz="4" w:space="0" w:color="auto"/>
              <w:left w:val="single" w:sz="4" w:space="0" w:color="auto"/>
              <w:bottom w:val="single" w:sz="4" w:space="0" w:color="auto"/>
              <w:right w:val="single" w:sz="4" w:space="0" w:color="auto"/>
            </w:tcBorders>
          </w:tcPr>
          <w:p w14:paraId="4FE8A2CD" w14:textId="77777777" w:rsidR="00C87BB4" w:rsidRPr="002D3917" w:rsidRDefault="00C87BB4" w:rsidP="00FD30B7">
            <w:pPr>
              <w:pStyle w:val="TAL"/>
              <w:rPr>
                <w:i/>
                <w:szCs w:val="22"/>
                <w:lang w:eastAsia="sv-SE"/>
              </w:rPr>
            </w:pPr>
            <w:r w:rsidRPr="002D3917">
              <w:rPr>
                <w:i/>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2ABA7801" w14:textId="77777777" w:rsidR="00C87BB4" w:rsidRPr="002D3917" w:rsidRDefault="00C87BB4" w:rsidP="00FD30B7">
            <w:pPr>
              <w:pStyle w:val="TAL"/>
              <w:rPr>
                <w:szCs w:val="22"/>
                <w:lang w:eastAsia="sv-SE"/>
              </w:rPr>
            </w:pPr>
            <w:r w:rsidRPr="002D3917">
              <w:rPr>
                <w:szCs w:val="22"/>
                <w:lang w:eastAsia="sv-SE"/>
              </w:rPr>
              <w:t xml:space="preserve">The field is optionally present, Need R, in a cell that provides a configuration for disaster roaming, otherwise it is </w:t>
            </w:r>
            <w:r w:rsidRPr="002D3917">
              <w:rPr>
                <w:szCs w:val="22"/>
                <w:lang w:eastAsia="en-GB"/>
              </w:rPr>
              <w:t>absent, Need R</w:t>
            </w:r>
            <w:r w:rsidRPr="002D3917">
              <w:rPr>
                <w:szCs w:val="22"/>
                <w:lang w:eastAsia="sv-SE"/>
              </w:rPr>
              <w:t>.</w:t>
            </w:r>
          </w:p>
        </w:tc>
      </w:tr>
      <w:tr w:rsidR="00C87BB4" w:rsidRPr="002D3917" w14:paraId="401E2993" w14:textId="77777777" w:rsidTr="00FD30B7">
        <w:tc>
          <w:tcPr>
            <w:tcW w:w="4027" w:type="dxa"/>
            <w:tcBorders>
              <w:top w:val="single" w:sz="4" w:space="0" w:color="auto"/>
              <w:left w:val="single" w:sz="4" w:space="0" w:color="auto"/>
              <w:bottom w:val="single" w:sz="4" w:space="0" w:color="auto"/>
              <w:right w:val="single" w:sz="4" w:space="0" w:color="auto"/>
            </w:tcBorders>
          </w:tcPr>
          <w:p w14:paraId="16C32EA2" w14:textId="77777777" w:rsidR="00C87BB4" w:rsidRPr="002D3917" w:rsidRDefault="00C87BB4" w:rsidP="00FD30B7">
            <w:pPr>
              <w:pStyle w:val="TAL"/>
              <w:rPr>
                <w:i/>
                <w:szCs w:val="22"/>
                <w:lang w:eastAsia="sv-SE"/>
              </w:rPr>
            </w:pPr>
            <w:r w:rsidRPr="002D3917">
              <w:rPr>
                <w:i/>
                <w:iCs/>
              </w:rPr>
              <w:t>MT-SDT1</w:t>
            </w:r>
          </w:p>
        </w:tc>
        <w:tc>
          <w:tcPr>
            <w:tcW w:w="10146" w:type="dxa"/>
            <w:tcBorders>
              <w:top w:val="single" w:sz="4" w:space="0" w:color="auto"/>
              <w:left w:val="single" w:sz="4" w:space="0" w:color="auto"/>
              <w:bottom w:val="single" w:sz="4" w:space="0" w:color="auto"/>
              <w:right w:val="single" w:sz="4" w:space="0" w:color="auto"/>
            </w:tcBorders>
          </w:tcPr>
          <w:p w14:paraId="58E0B8CB" w14:textId="77777777" w:rsidR="00C87BB4" w:rsidRPr="002D3917" w:rsidRDefault="00C87BB4" w:rsidP="00FD30B7">
            <w:pPr>
              <w:pStyle w:val="TAL"/>
              <w:rPr>
                <w:szCs w:val="22"/>
                <w:lang w:eastAsia="sv-SE"/>
              </w:rPr>
            </w:pPr>
            <w:r w:rsidRPr="002D3917">
              <w:rPr>
                <w:szCs w:val="22"/>
                <w:lang w:eastAsia="sv-SE"/>
              </w:rPr>
              <w:t xml:space="preserve">This field is optionally present, Need S, in a cell that supports MT-SDT if </w:t>
            </w:r>
            <w:r w:rsidRPr="002D3917">
              <w:rPr>
                <w:rFonts w:eastAsia="宋体"/>
                <w:i/>
                <w:iCs/>
              </w:rPr>
              <w:t>sdt</w:t>
            </w:r>
            <w:r w:rsidRPr="002D3917">
              <w:rPr>
                <w:i/>
                <w:iCs/>
              </w:rPr>
              <w:t>-</w:t>
            </w:r>
            <w:r w:rsidRPr="002D3917">
              <w:rPr>
                <w:rFonts w:eastAsia="宋体"/>
                <w:i/>
                <w:iCs/>
              </w:rPr>
              <w:t>ConfigCommon-r17</w:t>
            </w:r>
            <w:r w:rsidRPr="002D3917">
              <w:t xml:space="preserve"> is not present</w:t>
            </w:r>
            <w:r w:rsidRPr="002D3917">
              <w:rPr>
                <w:szCs w:val="22"/>
                <w:lang w:eastAsia="sv-SE"/>
              </w:rPr>
              <w:t>, otherwise it is absent.</w:t>
            </w:r>
          </w:p>
        </w:tc>
      </w:tr>
      <w:tr w:rsidR="00C87BB4" w:rsidRPr="002D3917" w14:paraId="18351FFA" w14:textId="77777777" w:rsidTr="00FD30B7">
        <w:tc>
          <w:tcPr>
            <w:tcW w:w="4027" w:type="dxa"/>
            <w:tcBorders>
              <w:top w:val="single" w:sz="4" w:space="0" w:color="auto"/>
              <w:left w:val="single" w:sz="4" w:space="0" w:color="auto"/>
              <w:bottom w:val="single" w:sz="4" w:space="0" w:color="auto"/>
              <w:right w:val="single" w:sz="4" w:space="0" w:color="auto"/>
            </w:tcBorders>
          </w:tcPr>
          <w:p w14:paraId="602DC078" w14:textId="77777777" w:rsidR="00C87BB4" w:rsidRPr="002D3917" w:rsidRDefault="00C87BB4" w:rsidP="00FD30B7">
            <w:pPr>
              <w:pStyle w:val="TAL"/>
              <w:rPr>
                <w:i/>
                <w:szCs w:val="22"/>
                <w:lang w:eastAsia="sv-SE"/>
              </w:rPr>
            </w:pPr>
            <w:r w:rsidRPr="002D3917">
              <w:rPr>
                <w:i/>
                <w:iCs/>
              </w:rPr>
              <w:t>MT-SDT2</w:t>
            </w:r>
          </w:p>
        </w:tc>
        <w:tc>
          <w:tcPr>
            <w:tcW w:w="10146" w:type="dxa"/>
            <w:tcBorders>
              <w:top w:val="single" w:sz="4" w:space="0" w:color="auto"/>
              <w:left w:val="single" w:sz="4" w:space="0" w:color="auto"/>
              <w:bottom w:val="single" w:sz="4" w:space="0" w:color="auto"/>
              <w:right w:val="single" w:sz="4" w:space="0" w:color="auto"/>
            </w:tcBorders>
          </w:tcPr>
          <w:p w14:paraId="563DB427" w14:textId="77777777" w:rsidR="00C87BB4" w:rsidRPr="002D3917" w:rsidRDefault="00C87BB4" w:rsidP="00FD30B7">
            <w:pPr>
              <w:pStyle w:val="TAL"/>
              <w:rPr>
                <w:szCs w:val="22"/>
                <w:lang w:eastAsia="sv-SE"/>
              </w:rPr>
            </w:pPr>
            <w:r w:rsidRPr="002D3917">
              <w:rPr>
                <w:szCs w:val="22"/>
                <w:lang w:eastAsia="sv-SE"/>
              </w:rPr>
              <w:t xml:space="preserve">This field is mandatory present in a cell that supports MT-SDT if </w:t>
            </w:r>
            <w:r w:rsidRPr="002D3917">
              <w:rPr>
                <w:rFonts w:eastAsia="宋体"/>
                <w:i/>
                <w:iCs/>
              </w:rPr>
              <w:t>sdt</w:t>
            </w:r>
            <w:r w:rsidRPr="002D3917">
              <w:rPr>
                <w:i/>
                <w:iCs/>
              </w:rPr>
              <w:t>-</w:t>
            </w:r>
            <w:r w:rsidRPr="002D3917">
              <w:rPr>
                <w:rFonts w:eastAsia="宋体"/>
                <w:i/>
                <w:iCs/>
              </w:rPr>
              <w:t>ConfigCommon-r17</w:t>
            </w:r>
            <w:r w:rsidRPr="002D3917">
              <w:t xml:space="preserve"> is not present</w:t>
            </w:r>
            <w:r w:rsidRPr="002D3917">
              <w:rPr>
                <w:szCs w:val="22"/>
                <w:lang w:eastAsia="sv-SE"/>
              </w:rPr>
              <w:t>, otherwise it is absent.</w:t>
            </w:r>
          </w:p>
        </w:tc>
      </w:tr>
      <w:tr w:rsidR="00C87BB4" w:rsidRPr="002D3917" w14:paraId="3AB3E49C" w14:textId="77777777" w:rsidTr="00FD30B7">
        <w:tc>
          <w:tcPr>
            <w:tcW w:w="4027" w:type="dxa"/>
            <w:tcBorders>
              <w:top w:val="single" w:sz="4" w:space="0" w:color="auto"/>
              <w:left w:val="single" w:sz="4" w:space="0" w:color="auto"/>
              <w:bottom w:val="single" w:sz="4" w:space="0" w:color="auto"/>
              <w:right w:val="single" w:sz="4" w:space="0" w:color="auto"/>
            </w:tcBorders>
          </w:tcPr>
          <w:p w14:paraId="49186B33" w14:textId="77777777" w:rsidR="00C87BB4" w:rsidRPr="002D3917" w:rsidRDefault="00C87BB4" w:rsidP="00FD30B7">
            <w:pPr>
              <w:pStyle w:val="TAL"/>
              <w:rPr>
                <w:i/>
                <w:iCs/>
              </w:rPr>
            </w:pPr>
            <w:r w:rsidRPr="002D3917">
              <w:rPr>
                <w:i/>
                <w:iCs/>
              </w:rPr>
              <w:t>NTN</w:t>
            </w:r>
          </w:p>
        </w:tc>
        <w:tc>
          <w:tcPr>
            <w:tcW w:w="10146" w:type="dxa"/>
            <w:tcBorders>
              <w:top w:val="single" w:sz="4" w:space="0" w:color="auto"/>
              <w:left w:val="single" w:sz="4" w:space="0" w:color="auto"/>
              <w:bottom w:val="single" w:sz="4" w:space="0" w:color="auto"/>
              <w:right w:val="single" w:sz="4" w:space="0" w:color="auto"/>
            </w:tcBorders>
          </w:tcPr>
          <w:p w14:paraId="48D551E7" w14:textId="77777777" w:rsidR="00C87BB4" w:rsidRPr="002D3917" w:rsidRDefault="00C87BB4" w:rsidP="00FD30B7">
            <w:pPr>
              <w:pStyle w:val="TAL"/>
              <w:rPr>
                <w:szCs w:val="22"/>
                <w:lang w:eastAsia="sv-SE"/>
              </w:rPr>
            </w:pPr>
            <w:r w:rsidRPr="002D3917">
              <w:rPr>
                <w:szCs w:val="22"/>
                <w:lang w:eastAsia="sv-SE"/>
              </w:rPr>
              <w:t xml:space="preserve">The field is optionally present, Need S, in a cell where </w:t>
            </w:r>
            <w:r w:rsidRPr="002D3917">
              <w:rPr>
                <w:i/>
                <w:szCs w:val="22"/>
                <w:lang w:eastAsia="sv-SE"/>
              </w:rPr>
              <w:t>cellBarredNTN</w:t>
            </w:r>
            <w:r w:rsidRPr="002D3917">
              <w:rPr>
                <w:szCs w:val="22"/>
                <w:lang w:eastAsia="sv-SE"/>
              </w:rPr>
              <w:t xml:space="preserve"> is included with value </w:t>
            </w:r>
            <w:r w:rsidRPr="002D3917">
              <w:rPr>
                <w:i/>
                <w:szCs w:val="22"/>
                <w:lang w:eastAsia="sv-SE"/>
              </w:rPr>
              <w:t>notBarred</w:t>
            </w:r>
            <w:r w:rsidRPr="002D3917">
              <w:rPr>
                <w:szCs w:val="22"/>
                <w:lang w:eastAsia="sv-SE"/>
              </w:rPr>
              <w:t>, otherwise it is absent.</w:t>
            </w:r>
          </w:p>
        </w:tc>
      </w:tr>
      <w:tr w:rsidR="00C87BB4" w:rsidRPr="002D3917" w14:paraId="23B5A2FC" w14:textId="77777777" w:rsidTr="00FD30B7">
        <w:tc>
          <w:tcPr>
            <w:tcW w:w="4027" w:type="dxa"/>
            <w:tcBorders>
              <w:top w:val="single" w:sz="4" w:space="0" w:color="auto"/>
              <w:left w:val="single" w:sz="4" w:space="0" w:color="auto"/>
              <w:bottom w:val="single" w:sz="4" w:space="0" w:color="auto"/>
              <w:right w:val="single" w:sz="4" w:space="0" w:color="auto"/>
            </w:tcBorders>
            <w:hideMark/>
          </w:tcPr>
          <w:p w14:paraId="2255F869" w14:textId="77777777" w:rsidR="00C87BB4" w:rsidRPr="002D3917" w:rsidRDefault="00C87BB4" w:rsidP="00FD30B7">
            <w:pPr>
              <w:pStyle w:val="TAL"/>
              <w:rPr>
                <w:i/>
                <w:szCs w:val="22"/>
                <w:lang w:eastAsia="sv-SE"/>
              </w:rPr>
            </w:pPr>
            <w:r w:rsidRPr="002D3917">
              <w:rPr>
                <w:i/>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57278F69" w14:textId="77777777" w:rsidR="00C87BB4" w:rsidRPr="002D3917" w:rsidRDefault="00C87BB4" w:rsidP="00FD30B7">
            <w:pPr>
              <w:pStyle w:val="TAL"/>
              <w:rPr>
                <w:szCs w:val="22"/>
                <w:lang w:eastAsia="sv-SE"/>
              </w:rPr>
            </w:pPr>
            <w:r w:rsidRPr="002D3917">
              <w:rPr>
                <w:szCs w:val="22"/>
                <w:lang w:eastAsia="sv-SE"/>
              </w:rPr>
              <w:t xml:space="preserve">The field is mandatory present in a cell that supports standalone operation, otherwise it is </w:t>
            </w:r>
            <w:r w:rsidRPr="002D3917">
              <w:rPr>
                <w:szCs w:val="22"/>
                <w:lang w:eastAsia="en-GB"/>
              </w:rPr>
              <w:t>absent</w:t>
            </w:r>
            <w:r w:rsidRPr="002D3917">
              <w:rPr>
                <w:szCs w:val="22"/>
                <w:lang w:eastAsia="sv-SE"/>
              </w:rPr>
              <w:t>.</w:t>
            </w:r>
          </w:p>
        </w:tc>
      </w:tr>
    </w:tbl>
    <w:p w14:paraId="0A3A7059" w14:textId="77777777" w:rsidR="00C87BB4" w:rsidRDefault="00C87BB4" w:rsidP="00C87BB4">
      <w:pPr>
        <w:rPr>
          <w:rFonts w:eastAsiaTheme="minorEastAsia"/>
        </w:rPr>
      </w:pPr>
    </w:p>
    <w:p w14:paraId="0B2A758D" w14:textId="70DB53E5" w:rsidR="00C87BB4" w:rsidRPr="003576D0" w:rsidRDefault="00C87BB4" w:rsidP="00C87BB4">
      <w:pPr>
        <w:pStyle w:val="Note-Boxed"/>
        <w:jc w:val="cente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0BE27EE3" w14:textId="77777777" w:rsidR="00C87BB4" w:rsidRPr="00C87BB4" w:rsidRDefault="00C87BB4" w:rsidP="00C87BB4">
      <w:pPr>
        <w:rPr>
          <w:rFonts w:eastAsiaTheme="minorEastAsia"/>
        </w:rPr>
      </w:pPr>
    </w:p>
    <w:sectPr w:rsidR="00C87BB4" w:rsidRPr="00C87BB4" w:rsidSect="00030457">
      <w:headerReference w:type="default" r:id="rId15"/>
      <w:footnotePr>
        <w:numRestart w:val="eachSect"/>
      </w:footnotePr>
      <w:pgSz w:w="16840" w:h="11907" w:orient="landscape"/>
      <w:pgMar w:top="851" w:right="993" w:bottom="851" w:left="993" w:header="0" w:footer="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2FEA6" w14:textId="77777777" w:rsidR="006D698F" w:rsidRPr="00D04EF0" w:rsidRDefault="006D698F">
      <w:pPr>
        <w:spacing w:after="0"/>
      </w:pPr>
      <w:r w:rsidRPr="00D04EF0">
        <w:separator/>
      </w:r>
    </w:p>
  </w:endnote>
  <w:endnote w:type="continuationSeparator" w:id="0">
    <w:p w14:paraId="39B9E0B1" w14:textId="77777777" w:rsidR="006D698F" w:rsidRPr="00D04EF0" w:rsidRDefault="006D698F">
      <w:pPr>
        <w:spacing w:after="0"/>
      </w:pPr>
      <w:r w:rsidRPr="00D04EF0">
        <w:continuationSeparator/>
      </w:r>
    </w:p>
  </w:endnote>
  <w:endnote w:type="continuationNotice" w:id="1">
    <w:p w14:paraId="7FB72250" w14:textId="77777777" w:rsidR="006D698F" w:rsidRPr="00D04EF0" w:rsidRDefault="006D69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C678A" w14:textId="77777777" w:rsidR="006D698F" w:rsidRPr="00D04EF0" w:rsidRDefault="006D698F">
      <w:pPr>
        <w:spacing w:after="0"/>
      </w:pPr>
      <w:r w:rsidRPr="00D04EF0">
        <w:separator/>
      </w:r>
    </w:p>
  </w:footnote>
  <w:footnote w:type="continuationSeparator" w:id="0">
    <w:p w14:paraId="68DDA691" w14:textId="77777777" w:rsidR="006D698F" w:rsidRPr="00D04EF0" w:rsidRDefault="006D698F">
      <w:pPr>
        <w:spacing w:after="0"/>
      </w:pPr>
      <w:r w:rsidRPr="00D04EF0">
        <w:continuationSeparator/>
      </w:r>
    </w:p>
  </w:footnote>
  <w:footnote w:type="continuationNotice" w:id="1">
    <w:p w14:paraId="6E5CFB2E" w14:textId="77777777" w:rsidR="006D698F" w:rsidRPr="00D04EF0" w:rsidRDefault="006D698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7D694F"/>
    <w:multiLevelType w:val="hybridMultilevel"/>
    <w:tmpl w:val="B936EFD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561E0DDC"/>
    <w:multiLevelType w:val="hybridMultilevel"/>
    <w:tmpl w:val="A54E2BE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6F64219"/>
    <w:multiLevelType w:val="hybridMultilevel"/>
    <w:tmpl w:val="172A1E7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66F6"/>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457"/>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B7F"/>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4FC"/>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29"/>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17B"/>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6EDE"/>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98F"/>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822"/>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5E3"/>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EE6"/>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EC4"/>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695E"/>
    <w:rsid w:val="008671D3"/>
    <w:rsid w:val="00867902"/>
    <w:rsid w:val="00867923"/>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D39"/>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964"/>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1AE1"/>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59E"/>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B95"/>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B42"/>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72D"/>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0FE9"/>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54D"/>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BB4"/>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BBE"/>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6C"/>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0F84"/>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E79"/>
    <w:rsid w:val="00FC7F0F"/>
    <w:rsid w:val="00FD00A8"/>
    <w:rsid w:val="00FD065A"/>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1764C3"/>
    <w:pPr>
      <w:pBdr>
        <w:top w:val="none" w:sz="0" w:space="0" w:color="auto"/>
      </w:pBdr>
      <w:spacing w:before="180"/>
      <w:outlineLvl w:val="1"/>
    </w:pPr>
    <w:rPr>
      <w:sz w:val="32"/>
      <w:lang w:val="x-none" w:eastAsia="x-none"/>
    </w:rPr>
  </w:style>
  <w:style w:type="paragraph" w:styleId="3">
    <w:name w:val="heading 3"/>
    <w:basedOn w:val="2"/>
    <w:next w:val="a"/>
    <w:link w:val="3Char"/>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764C3"/>
    <w:pPr>
      <w:ind w:left="1418" w:hanging="1418"/>
      <w:outlineLvl w:val="3"/>
    </w:pPr>
    <w:rPr>
      <w:sz w:val="24"/>
    </w:rPr>
  </w:style>
  <w:style w:type="paragraph" w:styleId="5">
    <w:name w:val="heading 5"/>
    <w:basedOn w:val="4"/>
    <w:next w:val="a"/>
    <w:link w:val="5Char"/>
    <w:qFormat/>
    <w:rsid w:val="001764C3"/>
    <w:pPr>
      <w:ind w:left="1701" w:hanging="1701"/>
      <w:outlineLvl w:val="4"/>
    </w:pPr>
    <w:rPr>
      <w:sz w:val="22"/>
    </w:rPr>
  </w:style>
  <w:style w:type="paragraph" w:styleId="6">
    <w:name w:val="heading 6"/>
    <w:basedOn w:val="H6"/>
    <w:next w:val="a"/>
    <w:link w:val="6Char"/>
    <w:qFormat/>
    <w:rsid w:val="001764C3"/>
    <w:pPr>
      <w:outlineLvl w:val="5"/>
    </w:pPr>
  </w:style>
  <w:style w:type="paragraph" w:styleId="7">
    <w:name w:val="heading 7"/>
    <w:basedOn w:val="H6"/>
    <w:next w:val="a"/>
    <w:link w:val="7Char"/>
    <w:qFormat/>
    <w:rsid w:val="001764C3"/>
    <w:pPr>
      <w:outlineLvl w:val="6"/>
    </w:pPr>
  </w:style>
  <w:style w:type="paragraph" w:styleId="8">
    <w:name w:val="heading 8"/>
    <w:basedOn w:val="1"/>
    <w:next w:val="a"/>
    <w:link w:val="8Char"/>
    <w:qFormat/>
    <w:rsid w:val="001764C3"/>
    <w:pPr>
      <w:ind w:left="0" w:firstLine="0"/>
      <w:outlineLvl w:val="7"/>
    </w:pPr>
    <w:rPr>
      <w:lang w:val="x-none" w:eastAsia="x-none"/>
    </w:rPr>
  </w:style>
  <w:style w:type="paragraph" w:styleId="9">
    <w:name w:val="heading 9"/>
    <w:basedOn w:val="8"/>
    <w:next w:val="a"/>
    <w:link w:val="9Char"/>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bidi="ar-SA"/>
    </w:rPr>
  </w:style>
  <w:style w:type="character" w:customStyle="1" w:styleId="2Char">
    <w:name w:val="标题 2 Char"/>
    <w:link w:val="2"/>
    <w:qFormat/>
    <w:rsid w:val="003958A6"/>
    <w:rPr>
      <w:rFonts w:ascii="Arial" w:eastAsia="Times New Roman" w:hAnsi="Arial"/>
      <w:sz w:val="32"/>
    </w:rPr>
  </w:style>
  <w:style w:type="character" w:customStyle="1" w:styleId="3Char">
    <w:name w:val="标题 3 Char"/>
    <w:link w:val="3"/>
    <w:qFormat/>
    <w:rsid w:val="003958A6"/>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rPr>
  </w:style>
  <w:style w:type="character" w:customStyle="1" w:styleId="5Char">
    <w:name w:val="标题 5 Char"/>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Char">
    <w:name w:val="标题 6 Char"/>
    <w:link w:val="6"/>
    <w:rsid w:val="003958A6"/>
    <w:rPr>
      <w:rFonts w:ascii="Arial" w:eastAsia="Times New Roman" w:hAnsi="Arial"/>
    </w:rPr>
  </w:style>
  <w:style w:type="character" w:customStyle="1" w:styleId="7Char">
    <w:name w:val="标题 7 Char"/>
    <w:link w:val="7"/>
    <w:rsid w:val="003958A6"/>
    <w:rPr>
      <w:rFonts w:ascii="Arial" w:eastAsia="Times New Roman" w:hAnsi="Arial"/>
    </w:rPr>
  </w:style>
  <w:style w:type="character" w:customStyle="1" w:styleId="8Char">
    <w:name w:val="标题 8 Char"/>
    <w:link w:val="8"/>
    <w:rsid w:val="003958A6"/>
    <w:rPr>
      <w:rFonts w:ascii="Arial" w:eastAsia="Times New Roman" w:hAnsi="Arial"/>
      <w:sz w:val="36"/>
    </w:rPr>
  </w:style>
  <w:style w:type="character" w:customStyle="1" w:styleId="9Char">
    <w:name w:val="标题 9 Char"/>
    <w:link w:val="9"/>
    <w:rsid w:val="003958A6"/>
    <w:rPr>
      <w:rFonts w:ascii="Arial" w:eastAsia="Times New Roman" w:hAnsi="Arial"/>
      <w:sz w:val="36"/>
    </w:rPr>
  </w:style>
  <w:style w:type="paragraph" w:styleId="90">
    <w:name w:val="toc 9"/>
    <w:basedOn w:val="80"/>
    <w:uiPriority w:val="39"/>
    <w:rsid w:val="001764C3"/>
    <w:pPr>
      <w:ind w:left="1418" w:hanging="1418"/>
    </w:pPr>
  </w:style>
  <w:style w:type="paragraph" w:styleId="80">
    <w:name w:val="toc 8"/>
    <w:basedOn w:val="10"/>
    <w:uiPriority w:val="39"/>
    <w:rsid w:val="001764C3"/>
    <w:pPr>
      <w:spacing w:before="180"/>
      <w:ind w:left="2693" w:hanging="2693"/>
    </w:pPr>
    <w:rPr>
      <w:b/>
    </w:rPr>
  </w:style>
  <w:style w:type="paragraph" w:styleId="10">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Char"/>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764C3"/>
    <w:pPr>
      <w:ind w:left="1701" w:hanging="1701"/>
    </w:pPr>
  </w:style>
  <w:style w:type="paragraph" w:styleId="40">
    <w:name w:val="toc 4"/>
    <w:basedOn w:val="30"/>
    <w:uiPriority w:val="39"/>
    <w:rsid w:val="001764C3"/>
    <w:pPr>
      <w:ind w:left="1418" w:hanging="1418"/>
    </w:pPr>
  </w:style>
  <w:style w:type="paragraph" w:styleId="30">
    <w:name w:val="toc 3"/>
    <w:basedOn w:val="20"/>
    <w:uiPriority w:val="39"/>
    <w:rsid w:val="001764C3"/>
    <w:pPr>
      <w:ind w:left="1134" w:hanging="1134"/>
    </w:pPr>
  </w:style>
  <w:style w:type="paragraph" w:styleId="20">
    <w:name w:val="toc 2"/>
    <w:basedOn w:val="10"/>
    <w:uiPriority w:val="39"/>
    <w:rsid w:val="001764C3"/>
    <w:pPr>
      <w:keepNext w:val="0"/>
      <w:spacing w:before="0"/>
      <w:ind w:left="851" w:hanging="851"/>
    </w:pPr>
    <w:rPr>
      <w:sz w:val="20"/>
    </w:rPr>
  </w:style>
  <w:style w:type="paragraph" w:styleId="a4">
    <w:name w:val="footer"/>
    <w:basedOn w:val="a3"/>
    <w:link w:val="Char0"/>
    <w:uiPriority w:val="99"/>
    <w:qFormat/>
    <w:rsid w:val="001764C3"/>
    <w:pPr>
      <w:jc w:val="center"/>
    </w:pPr>
    <w:rPr>
      <w:i/>
      <w:lang w:val="x-none" w:eastAsia="x-none"/>
    </w:rPr>
  </w:style>
  <w:style w:type="character" w:customStyle="1" w:styleId="Char0">
    <w:name w:val="页脚 Char"/>
    <w:link w:val="a4"/>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5"/>
    <w:link w:val="B1Char1"/>
    <w:qFormat/>
    <w:rsid w:val="001764C3"/>
    <w:rPr>
      <w:lang w:val="x-none" w:eastAsia="x-none"/>
    </w:rPr>
  </w:style>
  <w:style w:type="paragraph" w:styleId="a5">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0">
    <w:name w:val="toc 6"/>
    <w:basedOn w:val="50"/>
    <w:next w:val="a"/>
    <w:uiPriority w:val="39"/>
    <w:rsid w:val="001764C3"/>
    <w:pPr>
      <w:ind w:left="1985" w:hanging="1985"/>
    </w:pPr>
  </w:style>
  <w:style w:type="paragraph" w:styleId="70">
    <w:name w:val="toc 7"/>
    <w:basedOn w:val="60"/>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5"/>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6"/>
    <w:rsid w:val="001764C3"/>
    <w:pPr>
      <w:ind w:left="851"/>
    </w:pPr>
  </w:style>
  <w:style w:type="paragraph" w:styleId="a6">
    <w:name w:val="List Number"/>
    <w:basedOn w:val="a5"/>
    <w:rsid w:val="001764C3"/>
  </w:style>
  <w:style w:type="character" w:styleId="a7">
    <w:name w:val="footnote reference"/>
    <w:qFormat/>
    <w:rsid w:val="001764C3"/>
    <w:rPr>
      <w:b/>
      <w:position w:val="6"/>
      <w:sz w:val="16"/>
    </w:rPr>
  </w:style>
  <w:style w:type="paragraph" w:styleId="a8">
    <w:name w:val="footnote text"/>
    <w:basedOn w:val="a"/>
    <w:link w:val="Char1"/>
    <w:qFormat/>
    <w:rsid w:val="001764C3"/>
    <w:pPr>
      <w:keepLines/>
      <w:spacing w:after="0"/>
      <w:ind w:left="454" w:hanging="454"/>
    </w:pPr>
    <w:rPr>
      <w:sz w:val="16"/>
      <w:lang w:val="x-none" w:eastAsia="x-none"/>
    </w:rPr>
  </w:style>
  <w:style w:type="character" w:customStyle="1" w:styleId="Char1">
    <w:name w:val="脚注文本 Char"/>
    <w:link w:val="a8"/>
    <w:qFormat/>
    <w:rsid w:val="003958A6"/>
    <w:rPr>
      <w:rFonts w:eastAsia="Times New Roman"/>
      <w:sz w:val="16"/>
    </w:rPr>
  </w:style>
  <w:style w:type="paragraph" w:styleId="24">
    <w:name w:val="List Bullet 2"/>
    <w:basedOn w:val="a9"/>
    <w:rsid w:val="001764C3"/>
    <w:pPr>
      <w:ind w:left="851"/>
    </w:pPr>
  </w:style>
  <w:style w:type="paragraph" w:styleId="a9">
    <w:name w:val="List Bullet"/>
    <w:basedOn w:val="a5"/>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b">
    <w:name w:val="List Paragraph"/>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Char2">
    <w:name w:val="列出段落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0"/>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D17421"/>
    <w:rPr>
      <w:rFonts w:eastAsia="MS Mincho"/>
      <w:sz w:val="24"/>
      <w:lang w:val="en-GB" w:eastAsia="en-US"/>
    </w:rPr>
  </w:style>
  <w:style w:type="character" w:styleId="af3">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character" w:customStyle="1" w:styleId="CRCoverPageZchn">
    <w:name w:val="CR Cover Page Zchn"/>
    <w:link w:val="CRCoverPage"/>
    <w:locked/>
    <w:rsid w:val="007D7EE6"/>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289414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321968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354E1C5E-2F9C-4BDA-8EC3-F44378078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Pages>
  <Words>5010</Words>
  <Characters>28562</Characters>
  <Application>Microsoft Office Word</Application>
  <DocSecurity>0</DocSecurity>
  <Lines>238</Lines>
  <Paragraphs>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33505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Huawei-Yulong</cp:lastModifiedBy>
  <cp:revision>18</cp:revision>
  <cp:lastPrinted>2017-05-08T10:55:00Z</cp:lastPrinted>
  <dcterms:created xsi:type="dcterms:W3CDTF">2024-08-01T12:10:00Z</dcterms:created>
  <dcterms:modified xsi:type="dcterms:W3CDTF">2024-08-09T03:25:00Z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(3)+UJ9dnFn6Aafi/DbbBhuQYB7Pn0+XZFKoS0pfUY3MJ2n00M4jJtZy0zUZ8y6BVlC65u1VuuE
fK+OfQR3x+yyzr6zLIyUBvBshW6fwsRy2+AGu2SRK09ZJK6GMiawlSYdz7pwclyZ/7vdf1t/
3grIMCTRjwoy6/dY0+JlEnZ2VxpbFkeZ5+lLI3Il/eb6o/GM3ggo7MNX6oZgMDJO7krvc+Mu
B0S1rHbvZRnzTMVQdz</vt:lpwstr>
  </property>
  <property fmtid="{D5CDD505-2E9C-101B-9397-08002B2CF9AE}" pid="61" name="_2015_ms_pID_7253431">
    <vt:lpwstr>raaL3wvo0dM1zVvdxcLnJMD5zzHEYbCYtFq+aYM9fEZW48z5MUHMdp
FqeJRLDL+FwqhW4WDMeX7+0PcVGkjbw9t0ulYsNUuMH+MF4uzRnmB8xIPCIIlmS/n+BRuJcj
xWkc/q0jEOh7s5uYUI9oS4fJl4WkGOhxz0civAh4xhn/y7WkFejKqhSUudujLMrbCWf7BmhI
YPhG0Mnoym6x73Mbmn7ZcWgC23vCWfJMa0fU</vt:lpwstr>
  </property>
  <property fmtid="{D5CDD505-2E9C-101B-9397-08002B2CF9AE}" pid="62" name="_2015_ms_pID_7253432">
    <vt:lpwstr>6g==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1723173005</vt:lpwstr>
  </property>
</Properties>
</file>